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FAEB" w14:textId="77777777" w:rsidR="00505CDF" w:rsidRDefault="00505CDF"/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182"/>
      </w:tblGrid>
      <w:tr w:rsidR="00A04F63" w14:paraId="5C5BFF37" w14:textId="77777777" w:rsidTr="00FA1E22">
        <w:tc>
          <w:tcPr>
            <w:tcW w:w="2006" w:type="dxa"/>
            <w:shd w:val="clear" w:color="auto" w:fill="auto"/>
          </w:tcPr>
          <w:p w14:paraId="00FBF44C" w14:textId="77777777" w:rsidR="00A04F63" w:rsidRDefault="003419F1" w:rsidP="00F54C55">
            <w:pPr>
              <w:pStyle w:val="Tableau-Titre3"/>
            </w:pPr>
            <w:r>
              <w:t>Avis de convocation</w:t>
            </w:r>
            <w:r w:rsidR="00A04F63">
              <w:t>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CD7C2E0" w14:textId="77777777" w:rsidR="00A04F63" w:rsidRDefault="00AE170C" w:rsidP="00FA1E22">
            <w:pPr>
              <w:pStyle w:val="Tableau"/>
            </w:pPr>
            <w:r>
              <w:t>Séance ordinaire du c</w:t>
            </w:r>
            <w:r w:rsidR="003419F1">
              <w:t>onseil d’établissement</w:t>
            </w:r>
          </w:p>
        </w:tc>
      </w:tr>
      <w:tr w:rsidR="00A04F63" w14:paraId="4FE6AD4E" w14:textId="77777777" w:rsidTr="00F54C55">
        <w:tc>
          <w:tcPr>
            <w:tcW w:w="2006" w:type="dxa"/>
            <w:shd w:val="clear" w:color="auto" w:fill="auto"/>
          </w:tcPr>
          <w:p w14:paraId="505ABF3D" w14:textId="77777777" w:rsidR="00A04F63" w:rsidRDefault="00A04F63" w:rsidP="00F54C55">
            <w:pPr>
              <w:pStyle w:val="Tableau-Titre3"/>
            </w:pPr>
            <w:r>
              <w:t>Destinataires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4677455" w14:textId="77777777" w:rsidR="00A04F63" w:rsidRDefault="003419F1" w:rsidP="00F54C55">
            <w:pPr>
              <w:pStyle w:val="Tableau"/>
            </w:pPr>
            <w:r>
              <w:t>Membres du conseil d’établissement</w:t>
            </w:r>
          </w:p>
        </w:tc>
      </w:tr>
      <w:tr w:rsidR="00A04F63" w14:paraId="48A52918" w14:textId="77777777" w:rsidTr="00F54C55">
        <w:trPr>
          <w:trHeight w:val="1520"/>
        </w:trPr>
        <w:tc>
          <w:tcPr>
            <w:tcW w:w="2006" w:type="dxa"/>
            <w:shd w:val="clear" w:color="auto" w:fill="auto"/>
            <w:vAlign w:val="center"/>
          </w:tcPr>
          <w:p w14:paraId="5F936DAA" w14:textId="77777777" w:rsidR="00A04F63" w:rsidRDefault="00723C3D" w:rsidP="00F54C55">
            <w:pPr>
              <w:pStyle w:val="Tableau-Titre3"/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0DAFB028" wp14:editId="2805A109">
                  <wp:extent cx="1136650" cy="139319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s'aimelav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5E2F4EA" w14:textId="77777777" w:rsidR="00A04F63" w:rsidRDefault="00952F85" w:rsidP="00F54C55">
            <w:pPr>
              <w:pStyle w:val="Titre3"/>
              <w:tabs>
                <w:tab w:val="left" w:pos="972"/>
              </w:tabs>
            </w:pPr>
            <w:r>
              <w:t>Date :</w:t>
            </w:r>
            <w:r>
              <w:tab/>
              <w:t>Mardi 3</w:t>
            </w:r>
            <w:r w:rsidR="00714D31">
              <w:t xml:space="preserve"> novembre</w:t>
            </w:r>
            <w:r w:rsidR="004F09F4">
              <w:t xml:space="preserve"> </w:t>
            </w:r>
            <w:r w:rsidR="00AB5ABD">
              <w:t>2020</w:t>
            </w:r>
          </w:p>
          <w:p w14:paraId="5EDA8CE6" w14:textId="77777777" w:rsidR="00A04F63" w:rsidRPr="00497C8A" w:rsidRDefault="00A04F63" w:rsidP="00F54C55">
            <w:pPr>
              <w:pStyle w:val="Titre3"/>
              <w:tabs>
                <w:tab w:val="left" w:pos="972"/>
              </w:tabs>
              <w:spacing w:before="120"/>
              <w:rPr>
                <w:szCs w:val="21"/>
              </w:rPr>
            </w:pPr>
            <w:r w:rsidRPr="00C53512">
              <w:t>Heure :</w:t>
            </w:r>
            <w:r w:rsidRPr="00C53512">
              <w:tab/>
            </w:r>
            <w:r w:rsidR="00AB5ABD">
              <w:t>19</w:t>
            </w:r>
            <w:r w:rsidR="00C8054C">
              <w:t xml:space="preserve"> h</w:t>
            </w:r>
            <w:r w:rsidR="00AB5ABD">
              <w:t xml:space="preserve"> </w:t>
            </w:r>
          </w:p>
          <w:p w14:paraId="527B268C" w14:textId="77777777" w:rsidR="00A04F63" w:rsidRDefault="00A04F63" w:rsidP="000C61B2">
            <w:pPr>
              <w:pStyle w:val="Titre3"/>
              <w:tabs>
                <w:tab w:val="left" w:pos="972"/>
              </w:tabs>
              <w:spacing w:before="0" w:after="0"/>
            </w:pPr>
            <w:r>
              <w:t>Lieu :</w:t>
            </w:r>
            <w:r>
              <w:tab/>
            </w:r>
            <w:r w:rsidR="00A135A1">
              <w:t>Virtuel par Microsoft Teams</w:t>
            </w:r>
          </w:p>
          <w:p w14:paraId="015C2FDF" w14:textId="1FAD3578" w:rsidR="0055727A" w:rsidRPr="0055727A" w:rsidRDefault="0055727A" w:rsidP="0055727A">
            <w:pPr>
              <w:rPr>
                <w:b/>
              </w:rPr>
            </w:pPr>
            <w:r w:rsidRPr="0055727A">
              <w:rPr>
                <w:b/>
              </w:rPr>
              <w:t xml:space="preserve">Personnes présentes : Nathalie Hébert, Pierre-Luc-Beaucage, Martin Prud’homme, </w:t>
            </w:r>
            <w:r w:rsidR="00D0076F">
              <w:rPr>
                <w:b/>
              </w:rPr>
              <w:t xml:space="preserve">Geneviève Mailloux, </w:t>
            </w:r>
            <w:r w:rsidRPr="0055727A">
              <w:rPr>
                <w:b/>
              </w:rPr>
              <w:t>Simon Lachapelle, Jean-Robin April, Isabelle Hébert, Jonathan Gervais, Marie-Ève Turcotte, Marie-Christine Tremblay, Marie-Ève Lebrun</w:t>
            </w:r>
          </w:p>
        </w:tc>
      </w:tr>
    </w:tbl>
    <w:p w14:paraId="03266892" w14:textId="77777777" w:rsidR="00A04F63" w:rsidRPr="00584EF5" w:rsidRDefault="00A04F63" w:rsidP="009C0F4C">
      <w:pPr>
        <w:pStyle w:val="Titre1"/>
        <w:spacing w:before="240" w:after="120" w:line="480" w:lineRule="auto"/>
      </w:pPr>
      <w:r>
        <w:t>ordre du jour</w:t>
      </w:r>
    </w:p>
    <w:p w14:paraId="40BED7DE" w14:textId="5A0866ED" w:rsidR="00381C8E" w:rsidRDefault="00AF2447" w:rsidP="00963EB4">
      <w:pPr>
        <w:pStyle w:val="Paragraphedeliste"/>
        <w:numPr>
          <w:ilvl w:val="0"/>
          <w:numId w:val="40"/>
        </w:numPr>
        <w:spacing w:line="360" w:lineRule="auto"/>
      </w:pPr>
      <w:r>
        <w:t>Ouverture de l’assemblée</w:t>
      </w:r>
      <w:r w:rsidR="00963EB4">
        <w:t xml:space="preserve"> à 19h</w:t>
      </w:r>
    </w:p>
    <w:p w14:paraId="14B1AB8D" w14:textId="77777777" w:rsidR="00963EB4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Adoption de l'ordre du jour</w:t>
      </w:r>
      <w:r w:rsidR="00963EB4">
        <w:t xml:space="preserve"> </w:t>
      </w:r>
    </w:p>
    <w:p w14:paraId="79E7F7D2" w14:textId="121EFFAF" w:rsidR="00381C8E" w:rsidRDefault="00963EB4" w:rsidP="00C0531F">
      <w:pPr>
        <w:spacing w:line="360" w:lineRule="auto"/>
      </w:pPr>
      <w:r>
        <w:t>Le point de fonds à destination spéciale est suspendu par Nathalie Hébert. Il sera remis à l’ordre du jour en décembre. L’adoption est proposée par Jonathan Gervais.</w:t>
      </w:r>
    </w:p>
    <w:p w14:paraId="1CBAD73E" w14:textId="4A495DD6" w:rsidR="00210B13" w:rsidRDefault="00210B13" w:rsidP="00210B13">
      <w:pPr>
        <w:pStyle w:val="Paragraphedeliste"/>
        <w:numPr>
          <w:ilvl w:val="0"/>
          <w:numId w:val="0"/>
        </w:num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CE-20-21-</w:t>
      </w:r>
      <w:r w:rsidR="00FD6165">
        <w:rPr>
          <w:sz w:val="20"/>
          <w:szCs w:val="20"/>
        </w:rPr>
        <w:t>09</w:t>
      </w:r>
    </w:p>
    <w:p w14:paraId="4A438E67" w14:textId="77777777" w:rsidR="00210B13" w:rsidRDefault="00210B13" w:rsidP="00C0531F">
      <w:pPr>
        <w:spacing w:line="360" w:lineRule="auto"/>
      </w:pPr>
    </w:p>
    <w:p w14:paraId="4000A798" w14:textId="665AB1BB" w:rsidR="00381C8E" w:rsidRDefault="00432BBC" w:rsidP="00963EB4">
      <w:pPr>
        <w:pStyle w:val="Paragraphedeliste"/>
        <w:numPr>
          <w:ilvl w:val="0"/>
          <w:numId w:val="40"/>
        </w:numPr>
        <w:spacing w:line="360" w:lineRule="auto"/>
      </w:pPr>
      <w:r>
        <w:t>Adop</w:t>
      </w:r>
      <w:r w:rsidR="00E41DBF">
        <w:t>ti</w:t>
      </w:r>
      <w:r w:rsidR="00FB3396">
        <w:t>on du procès-verbal de juin 2020</w:t>
      </w:r>
    </w:p>
    <w:p w14:paraId="3D016022" w14:textId="339C9533" w:rsidR="00963EB4" w:rsidRDefault="00963EB4" w:rsidP="00C0531F">
      <w:pPr>
        <w:spacing w:line="360" w:lineRule="auto"/>
      </w:pPr>
      <w:r>
        <w:t xml:space="preserve">Après </w:t>
      </w:r>
      <w:r w:rsidR="00451B4B">
        <w:t>la correction</w:t>
      </w:r>
      <w:r>
        <w:t xml:space="preserve"> de</w:t>
      </w:r>
      <w:r w:rsidR="00451B4B">
        <w:t xml:space="preserve"> quelques</w:t>
      </w:r>
      <w:r>
        <w:t xml:space="preserve"> coquilles, l’adoption est proposée par Marie-Christine </w:t>
      </w:r>
      <w:r w:rsidR="00C707C8">
        <w:t>Tremblay.</w:t>
      </w:r>
    </w:p>
    <w:p w14:paraId="44F3C4AF" w14:textId="073D36EC" w:rsidR="00210B13" w:rsidRDefault="00210B13" w:rsidP="00210B13">
      <w:pPr>
        <w:pStyle w:val="Paragraphedeliste"/>
        <w:numPr>
          <w:ilvl w:val="0"/>
          <w:numId w:val="0"/>
        </w:num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CE-20-21-</w:t>
      </w:r>
      <w:r>
        <w:rPr>
          <w:sz w:val="20"/>
          <w:szCs w:val="20"/>
        </w:rPr>
        <w:t>1</w:t>
      </w:r>
      <w:r w:rsidR="00FD6165">
        <w:rPr>
          <w:sz w:val="20"/>
          <w:szCs w:val="20"/>
        </w:rPr>
        <w:t>0</w:t>
      </w:r>
    </w:p>
    <w:p w14:paraId="19149062" w14:textId="77777777" w:rsidR="00210B13" w:rsidRDefault="00210B13" w:rsidP="00C0531F">
      <w:pPr>
        <w:spacing w:line="360" w:lineRule="auto"/>
      </w:pPr>
    </w:p>
    <w:p w14:paraId="1DE9B387" w14:textId="7E4D1D42" w:rsidR="00FB3396" w:rsidRDefault="00FB3396" w:rsidP="004347C5">
      <w:pPr>
        <w:pStyle w:val="Paragraphedeliste"/>
        <w:numPr>
          <w:ilvl w:val="0"/>
          <w:numId w:val="40"/>
        </w:numPr>
        <w:spacing w:line="360" w:lineRule="auto"/>
      </w:pPr>
      <w:r>
        <w:t>Adoption du procès-verbal d’octobre 2020</w:t>
      </w:r>
    </w:p>
    <w:p w14:paraId="209DED4F" w14:textId="34E0A22C" w:rsidR="005E7002" w:rsidRDefault="005E7002" w:rsidP="00C0531F">
      <w:r>
        <w:t>Une correction concernant l’ajout d</w:t>
      </w:r>
      <w:r w:rsidR="00451B4B">
        <w:t>’</w:t>
      </w:r>
      <w:r>
        <w:t>u</w:t>
      </w:r>
      <w:r w:rsidR="00451B4B">
        <w:t>n</w:t>
      </w:r>
      <w:r>
        <w:t xml:space="preserve"> point au sujet des boîtes Terracycle pour le recyclage des masques est demandée. L’adoption est proposée par Simon Lachapelle.</w:t>
      </w:r>
    </w:p>
    <w:p w14:paraId="0AA035FF" w14:textId="49BEE81D" w:rsidR="00101434" w:rsidRDefault="00101434" w:rsidP="00101434">
      <w:pPr>
        <w:pStyle w:val="Paragraphedeliste"/>
        <w:numPr>
          <w:ilvl w:val="0"/>
          <w:numId w:val="0"/>
        </w:num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CE-20-21-</w:t>
      </w:r>
      <w:r>
        <w:rPr>
          <w:sz w:val="20"/>
          <w:szCs w:val="20"/>
        </w:rPr>
        <w:t>1</w:t>
      </w:r>
      <w:r w:rsidR="00FD6165">
        <w:rPr>
          <w:sz w:val="20"/>
          <w:szCs w:val="20"/>
        </w:rPr>
        <w:t>1</w:t>
      </w:r>
    </w:p>
    <w:p w14:paraId="28BA356C" w14:textId="77777777" w:rsidR="00101434" w:rsidRDefault="00101434" w:rsidP="00C0531F"/>
    <w:p w14:paraId="2999100C" w14:textId="421F086C" w:rsidR="00B508E4" w:rsidRDefault="00B508E4" w:rsidP="004347C5">
      <w:pPr>
        <w:pStyle w:val="Paragraphedeliste"/>
        <w:numPr>
          <w:ilvl w:val="0"/>
          <w:numId w:val="40"/>
        </w:numPr>
        <w:spacing w:line="360" w:lineRule="auto"/>
      </w:pPr>
      <w:r>
        <w:t>Parole au public</w:t>
      </w:r>
    </w:p>
    <w:p w14:paraId="3B92F8A4" w14:textId="300ED651" w:rsidR="00B42EF9" w:rsidRDefault="00C0531F" w:rsidP="00B42EF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Rien.</w:t>
      </w:r>
    </w:p>
    <w:p w14:paraId="4440A456" w14:textId="77777777" w:rsidR="00101434" w:rsidRDefault="00101434" w:rsidP="00B42EF9">
      <w:pPr>
        <w:pStyle w:val="Paragraphedeliste"/>
        <w:numPr>
          <w:ilvl w:val="0"/>
          <w:numId w:val="0"/>
        </w:numPr>
        <w:spacing w:line="360" w:lineRule="auto"/>
        <w:ind w:left="360"/>
      </w:pPr>
    </w:p>
    <w:p w14:paraId="70095334" w14:textId="10598A84" w:rsidR="00B508E4" w:rsidRDefault="00B508E4" w:rsidP="004347C5">
      <w:pPr>
        <w:pStyle w:val="Paragraphedeliste"/>
        <w:numPr>
          <w:ilvl w:val="0"/>
          <w:numId w:val="40"/>
        </w:numPr>
        <w:spacing w:line="360" w:lineRule="auto"/>
      </w:pPr>
      <w:r>
        <w:t>Parole aux invités</w:t>
      </w:r>
    </w:p>
    <w:p w14:paraId="5623A2BF" w14:textId="4C7EEDDE" w:rsidR="00B42EF9" w:rsidRDefault="00B42EF9" w:rsidP="00B42EF9">
      <w:pPr>
        <w:pStyle w:val="Paragraphedeliste"/>
        <w:numPr>
          <w:ilvl w:val="0"/>
          <w:numId w:val="0"/>
        </w:numPr>
        <w:ind w:left="360"/>
      </w:pPr>
      <w:r>
        <w:t>Geneviève</w:t>
      </w:r>
      <w:r w:rsidR="00792AF9">
        <w:t xml:space="preserve"> Landry </w:t>
      </w:r>
      <w:r>
        <w:t>se présente. Elle est mentorée par Nathalie Hébert en vue d’un poste de direction.</w:t>
      </w:r>
    </w:p>
    <w:p w14:paraId="30C9F098" w14:textId="77777777" w:rsidR="006B3887" w:rsidRDefault="00AF2447" w:rsidP="006B3887">
      <w:pPr>
        <w:pStyle w:val="Paragraphedeliste"/>
        <w:numPr>
          <w:ilvl w:val="0"/>
          <w:numId w:val="40"/>
        </w:numPr>
        <w:spacing w:line="360" w:lineRule="auto"/>
      </w:pPr>
      <w:r>
        <w:lastRenderedPageBreak/>
        <w:t>Affaires courantes</w:t>
      </w:r>
    </w:p>
    <w:p w14:paraId="4E1FD70D" w14:textId="3341C032" w:rsidR="000A5D97" w:rsidRDefault="006B3887" w:rsidP="000A5D97">
      <w:pPr>
        <w:pStyle w:val="Paragraphedeliste"/>
        <w:numPr>
          <w:ilvl w:val="1"/>
          <w:numId w:val="40"/>
        </w:numPr>
      </w:pPr>
      <w:r>
        <w:t>Capsules de formation (information</w:t>
      </w:r>
      <w:r w:rsidR="000A5D97" w:rsidRPr="000A5D97">
        <w:t>)</w:t>
      </w:r>
    </w:p>
    <w:p w14:paraId="7C770CC3" w14:textId="6C7291D2" w:rsidR="00381C8E" w:rsidRDefault="00B42EF9" w:rsidP="00B42EF9">
      <w:pPr>
        <w:ind w:left="360"/>
      </w:pPr>
      <w:r>
        <w:t xml:space="preserve">Des capsules </w:t>
      </w:r>
      <w:r w:rsidR="00451B4B">
        <w:t xml:space="preserve">et fiches thématiques dans le cadre de la formation obligatoire des membres </w:t>
      </w:r>
      <w:r>
        <w:t xml:space="preserve">du Conseil d’établissement sont </w:t>
      </w:r>
      <w:r w:rsidR="00451B4B">
        <w:t>présentées</w:t>
      </w:r>
      <w:r>
        <w:t xml:space="preserve">. </w:t>
      </w:r>
      <w:r w:rsidR="001829BA">
        <w:t>On propose le</w:t>
      </w:r>
      <w:r>
        <w:t xml:space="preserve"> visionnement de capsule</w:t>
      </w:r>
      <w:r w:rsidR="001829BA">
        <w:t>s</w:t>
      </w:r>
      <w:r>
        <w:t xml:space="preserve"> </w:t>
      </w:r>
      <w:r w:rsidR="001829BA">
        <w:t>à chacun</w:t>
      </w:r>
      <w:r w:rsidR="00451B4B">
        <w:t>e</w:t>
      </w:r>
      <w:r w:rsidR="001829BA">
        <w:t xml:space="preserve"> des rencontres ultérieures</w:t>
      </w:r>
      <w:r w:rsidR="00451B4B">
        <w:t xml:space="preserve"> pour assurer que tous les membres s’acquittent de cette responsabilité</w:t>
      </w:r>
      <w:r>
        <w:t>.</w:t>
      </w:r>
    </w:p>
    <w:p w14:paraId="3689F3C7" w14:textId="7E31836E" w:rsidR="00591978" w:rsidRDefault="00591978" w:rsidP="000A5D97">
      <w:pPr>
        <w:pStyle w:val="Paragraphedeliste"/>
        <w:numPr>
          <w:ilvl w:val="1"/>
          <w:numId w:val="40"/>
        </w:numPr>
      </w:pPr>
      <w:r>
        <w:t xml:space="preserve">Règles </w:t>
      </w:r>
      <w:r w:rsidR="004536D6">
        <w:t>de régie</w:t>
      </w:r>
      <w:r>
        <w:t xml:space="preserve"> interne (adoption)</w:t>
      </w:r>
    </w:p>
    <w:p w14:paraId="58C204A8" w14:textId="7EED58F2" w:rsidR="00D30BD8" w:rsidRDefault="001829BA" w:rsidP="00C0531F">
      <w:pPr>
        <w:pStyle w:val="Paragraphedeliste"/>
        <w:numPr>
          <w:ilvl w:val="0"/>
          <w:numId w:val="0"/>
        </w:numPr>
        <w:ind w:left="360"/>
      </w:pPr>
      <w:r>
        <w:t xml:space="preserve">Nathalie présente les modifications </w:t>
      </w:r>
      <w:r w:rsidR="008364DB">
        <w:t>apportées au document des règles de régie interne. O</w:t>
      </w:r>
      <w:r>
        <w:t xml:space="preserve">n propose de déposer les documents dans un groupe Teams créé pour l’occasion plutôt qu’uniquement les envoyer par courriels. Martin Prud’homme propose </w:t>
      </w:r>
      <w:r w:rsidR="008364DB">
        <w:t>l</w:t>
      </w:r>
      <w:r>
        <w:t>’adoption des règles de régie interne.</w:t>
      </w:r>
    </w:p>
    <w:p w14:paraId="559225F5" w14:textId="6F45B749" w:rsidR="00101434" w:rsidRDefault="00101434" w:rsidP="00101434">
      <w:pPr>
        <w:pStyle w:val="Paragraphedeliste"/>
        <w:numPr>
          <w:ilvl w:val="0"/>
          <w:numId w:val="0"/>
        </w:num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CE-20-21-</w:t>
      </w:r>
      <w:r>
        <w:rPr>
          <w:sz w:val="20"/>
          <w:szCs w:val="20"/>
        </w:rPr>
        <w:t>1</w:t>
      </w:r>
      <w:r w:rsidR="00FD6165">
        <w:rPr>
          <w:sz w:val="20"/>
          <w:szCs w:val="20"/>
        </w:rPr>
        <w:t>2</w:t>
      </w:r>
    </w:p>
    <w:p w14:paraId="727A36B8" w14:textId="77777777" w:rsidR="00101434" w:rsidRPr="000A5D97" w:rsidRDefault="00101434" w:rsidP="00C0531F">
      <w:pPr>
        <w:pStyle w:val="Paragraphedeliste"/>
        <w:numPr>
          <w:ilvl w:val="0"/>
          <w:numId w:val="0"/>
        </w:numPr>
        <w:ind w:left="360"/>
      </w:pPr>
    </w:p>
    <w:p w14:paraId="6559DBE7" w14:textId="137AC27E" w:rsidR="000A5D97" w:rsidRDefault="005755F0" w:rsidP="000A5D97">
      <w:pPr>
        <w:pStyle w:val="Paragraphedeliste"/>
        <w:numPr>
          <w:ilvl w:val="1"/>
          <w:numId w:val="40"/>
        </w:numPr>
      </w:pPr>
      <w:r>
        <w:t>Évaluation du projet éducatif (adoption</w:t>
      </w:r>
      <w:r w:rsidR="000A5D97" w:rsidRPr="000A5D97">
        <w:t>)</w:t>
      </w:r>
    </w:p>
    <w:p w14:paraId="77C5D75E" w14:textId="083F20E0" w:rsidR="006A392D" w:rsidRDefault="001829BA" w:rsidP="00824527">
      <w:pPr>
        <w:ind w:left="360"/>
      </w:pPr>
      <w:r>
        <w:t xml:space="preserve">C’est désormais le rôle du Conseil d’établissement d’évaluer le projet éducatif. Un travail </w:t>
      </w:r>
      <w:r w:rsidR="008364DB">
        <w:t xml:space="preserve">du comité pédagogique </w:t>
      </w:r>
      <w:r>
        <w:t xml:space="preserve">a été fait </w:t>
      </w:r>
      <w:r w:rsidR="00EB7826">
        <w:t>au préalable pour commenter les divers points</w:t>
      </w:r>
      <w:r>
        <w:t>. En assemblée général</w:t>
      </w:r>
      <w:r w:rsidR="008364DB">
        <w:t>e, les opinions ont été présentée</w:t>
      </w:r>
      <w:r w:rsidR="00EB7826">
        <w:t>s.</w:t>
      </w:r>
      <w:r w:rsidR="00824527">
        <w:t xml:space="preserve"> Le contexte de pandémie a nuit à l’atteinte de</w:t>
      </w:r>
      <w:r w:rsidR="008364DB">
        <w:t xml:space="preserve"> certain</w:t>
      </w:r>
      <w:r w:rsidR="00824527">
        <w:t>s objectifs. On propose de réviser les moyens en tenant en compte cette restriction.</w:t>
      </w:r>
    </w:p>
    <w:p w14:paraId="3A704DFA" w14:textId="13C571DA" w:rsidR="00824527" w:rsidRDefault="004832BA" w:rsidP="0083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Orientation</w:t>
      </w:r>
      <w:r w:rsidR="00824527">
        <w:t xml:space="preserve"> 1 : évaluation rouge</w:t>
      </w:r>
    </w:p>
    <w:p w14:paraId="62240578" w14:textId="2BB0A64E" w:rsidR="00824527" w:rsidRDefault="004832BA" w:rsidP="0083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Orientation</w:t>
      </w:r>
      <w:r w:rsidR="00824527">
        <w:t xml:space="preserve"> 2</w:t>
      </w:r>
      <w:r>
        <w:t>.1</w:t>
      </w:r>
      <w:r w:rsidR="00824527">
        <w:t> : évaluation jaune</w:t>
      </w:r>
    </w:p>
    <w:p w14:paraId="114403DB" w14:textId="6CBBD93C" w:rsidR="00824527" w:rsidRDefault="004832BA" w:rsidP="0083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Orientation</w:t>
      </w:r>
      <w:r w:rsidR="00824527">
        <w:t xml:space="preserve"> </w:t>
      </w:r>
      <w:r>
        <w:t>2.2</w:t>
      </w:r>
      <w:r w:rsidR="00824527">
        <w:t xml:space="preserve"> : évaluation </w:t>
      </w:r>
      <w:r>
        <w:t>verte</w:t>
      </w:r>
    </w:p>
    <w:p w14:paraId="42DE44C0" w14:textId="474420C4" w:rsidR="00824527" w:rsidRDefault="004832BA" w:rsidP="0083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Orientation 3 : évaluation jaune</w:t>
      </w:r>
      <w:r>
        <w:tab/>
      </w:r>
    </w:p>
    <w:p w14:paraId="30083765" w14:textId="1BA9E1F6" w:rsidR="00BD1DCA" w:rsidRDefault="004832BA" w:rsidP="0083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Orientation 4 : évaluation</w:t>
      </w:r>
      <w:r w:rsidR="00BD1DCA">
        <w:t xml:space="preserve"> verte</w:t>
      </w:r>
    </w:p>
    <w:p w14:paraId="5F4E5D47" w14:textId="0415AF14" w:rsidR="00C707C8" w:rsidRDefault="00C707C8" w:rsidP="00BD1DCA">
      <w:pPr>
        <w:ind w:left="360"/>
      </w:pPr>
      <w:r>
        <w:t>L’adoption de l’évaluation du projet éducatif est proposée par Marie-Christine Tremblay.</w:t>
      </w:r>
    </w:p>
    <w:p w14:paraId="0DFDCAA1" w14:textId="501400BB" w:rsidR="00101434" w:rsidRDefault="00101434" w:rsidP="00101434">
      <w:pPr>
        <w:pStyle w:val="Paragraphedeliste"/>
        <w:numPr>
          <w:ilvl w:val="0"/>
          <w:numId w:val="0"/>
        </w:num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line="36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CE-20-21-</w:t>
      </w:r>
      <w:r>
        <w:rPr>
          <w:sz w:val="20"/>
          <w:szCs w:val="20"/>
        </w:rPr>
        <w:t>1</w:t>
      </w:r>
      <w:r w:rsidR="00FD6165">
        <w:rPr>
          <w:sz w:val="20"/>
          <w:szCs w:val="20"/>
        </w:rPr>
        <w:t>3</w:t>
      </w:r>
      <w:bookmarkStart w:id="0" w:name="_GoBack"/>
      <w:bookmarkEnd w:id="0"/>
    </w:p>
    <w:p w14:paraId="4EEA4FA2" w14:textId="77777777" w:rsidR="00101434" w:rsidRPr="000A5D97" w:rsidRDefault="00101434" w:rsidP="00BD1DCA">
      <w:pPr>
        <w:ind w:left="360"/>
      </w:pPr>
    </w:p>
    <w:p w14:paraId="4356191D" w14:textId="7980E523" w:rsidR="000A5D97" w:rsidRDefault="006B3887" w:rsidP="000A5D97">
      <w:pPr>
        <w:pStyle w:val="Paragraphedeliste"/>
        <w:numPr>
          <w:ilvl w:val="1"/>
          <w:numId w:val="40"/>
        </w:numPr>
      </w:pPr>
      <w:r>
        <w:t>Traiteur (information</w:t>
      </w:r>
      <w:r w:rsidR="00AA3B9B">
        <w:t>)</w:t>
      </w:r>
    </w:p>
    <w:p w14:paraId="60E372D6" w14:textId="74E58205" w:rsidR="001829BA" w:rsidRDefault="008364DB" w:rsidP="00773918">
      <w:pPr>
        <w:ind w:left="360"/>
      </w:pPr>
      <w:r>
        <w:t>Les membres du conseil d’établissement ont</w:t>
      </w:r>
      <w:r w:rsidR="00C707C8">
        <w:t xml:space="preserve"> eu la chance de faire l’essai de 2</w:t>
      </w:r>
      <w:r w:rsidRPr="008364DB">
        <w:t xml:space="preserve"> </w:t>
      </w:r>
      <w:r>
        <w:t>différents</w:t>
      </w:r>
      <w:r w:rsidR="00C707C8">
        <w:t xml:space="preserve"> traiteurs.</w:t>
      </w:r>
      <w:r w:rsidR="00773918">
        <w:t xml:space="preserve"> Les commentaires sont très positifs du côté de Meranda </w:t>
      </w:r>
      <w:r w:rsidR="00766654">
        <w:t>(6 choix</w:t>
      </w:r>
      <w:r>
        <w:t xml:space="preserve"> de menus</w:t>
      </w:r>
      <w:r w:rsidR="00766654">
        <w:t>, possible de commander le matin</w:t>
      </w:r>
      <w:r>
        <w:t xml:space="preserve"> même</w:t>
      </w:r>
      <w:r w:rsidR="00766654">
        <w:t xml:space="preserve">) </w:t>
      </w:r>
      <w:r w:rsidR="00773918">
        <w:t xml:space="preserve">et </w:t>
      </w:r>
      <w:r w:rsidR="00B75057">
        <w:t>d’</w:t>
      </w:r>
      <w:r w:rsidR="00773918">
        <w:t>Innov-santé</w:t>
      </w:r>
      <w:r w:rsidR="00766654">
        <w:t xml:space="preserve"> (3 choix</w:t>
      </w:r>
      <w:r>
        <w:t xml:space="preserve"> de menus</w:t>
      </w:r>
      <w:r w:rsidR="00766654">
        <w:t xml:space="preserve">, sandwich </w:t>
      </w:r>
      <w:r>
        <w:t xml:space="preserve">si la commande a lieu </w:t>
      </w:r>
      <w:r w:rsidR="00766654">
        <w:t>le matin même)</w:t>
      </w:r>
      <w:r w:rsidR="00773918">
        <w:t>.</w:t>
      </w:r>
      <w:r w:rsidR="00833149">
        <w:t xml:space="preserve"> </w:t>
      </w:r>
    </w:p>
    <w:p w14:paraId="2EF47F2A" w14:textId="31055EB3" w:rsidR="00833149" w:rsidRDefault="00833149" w:rsidP="00773918">
      <w:pPr>
        <w:ind w:left="360"/>
      </w:pPr>
      <w:r>
        <w:t>Les</w:t>
      </w:r>
      <w:r w:rsidR="00B75057">
        <w:t xml:space="preserve"> frais des</w:t>
      </w:r>
      <w:r>
        <w:t xml:space="preserve"> repas offerts </w:t>
      </w:r>
      <w:r w:rsidR="00B75057">
        <w:t xml:space="preserve">varient </w:t>
      </w:r>
      <w:r>
        <w:t xml:space="preserve">entre 5,25 et 5,75$, incluant le breuvage, </w:t>
      </w:r>
      <w:r w:rsidR="00D87EC8">
        <w:t>collation</w:t>
      </w:r>
      <w:r>
        <w:t xml:space="preserve"> et dessert. L’un est situé à Delson, l’autre à Ville St-Laurent.</w:t>
      </w:r>
    </w:p>
    <w:p w14:paraId="6E8ACC86" w14:textId="66ED92F5" w:rsidR="006A392D" w:rsidRDefault="00773918" w:rsidP="00833149">
      <w:pPr>
        <w:ind w:left="360"/>
      </w:pPr>
      <w:r>
        <w:t>On réclame une identification des allergènes contenus dans les repas.</w:t>
      </w:r>
      <w:r w:rsidR="002C41A7">
        <w:t xml:space="preserve"> </w:t>
      </w:r>
    </w:p>
    <w:p w14:paraId="590E5276" w14:textId="3AEEFD7A" w:rsidR="00CE7797" w:rsidRDefault="00F67F8A" w:rsidP="000A5D97">
      <w:pPr>
        <w:pStyle w:val="Paragraphedeliste"/>
        <w:numPr>
          <w:ilvl w:val="1"/>
          <w:numId w:val="40"/>
        </w:numPr>
      </w:pPr>
      <w:r>
        <w:t>Sondage enseignement à distance</w:t>
      </w:r>
      <w:r w:rsidR="00AA3B9B">
        <w:t xml:space="preserve"> (information)</w:t>
      </w:r>
    </w:p>
    <w:p w14:paraId="5FAC18DC" w14:textId="2B695BFD" w:rsidR="00063923" w:rsidRDefault="00766654" w:rsidP="00833149">
      <w:pPr>
        <w:ind w:left="360"/>
      </w:pPr>
      <w:r>
        <w:t xml:space="preserve">Taux de réponse </w:t>
      </w:r>
      <w:r w:rsidR="002C41A7">
        <w:t>appréciable</w:t>
      </w:r>
      <w:r>
        <w:t xml:space="preserve"> </w:t>
      </w:r>
      <w:r w:rsidR="002C41A7">
        <w:t>au sondage concernant l’enseignement à distance; plus de 200 personnes ont rempli le document</w:t>
      </w:r>
      <w:r>
        <w:t xml:space="preserve">. Le comité pédagogique a pris connaissance des résultats pour présenter </w:t>
      </w:r>
      <w:r w:rsidR="00063923">
        <w:t xml:space="preserve">les grandes lignes </w:t>
      </w:r>
      <w:r>
        <w:t>en Assemblée générale.</w:t>
      </w:r>
      <w:r w:rsidR="00063923">
        <w:t xml:space="preserve"> Les commentaires étaient </w:t>
      </w:r>
      <w:r w:rsidR="00063923">
        <w:lastRenderedPageBreak/>
        <w:t>constructifs et facilitants en prévision d’un possible reconfinement.</w:t>
      </w:r>
      <w:r w:rsidR="002C41A7">
        <w:t xml:space="preserve"> Voici les éléments les plus intéressants :</w:t>
      </w:r>
    </w:p>
    <w:p w14:paraId="7D7F0A7B" w14:textId="22437DF9" w:rsidR="00833149" w:rsidRDefault="00063923" w:rsidP="00833149">
      <w:pPr>
        <w:ind w:left="360"/>
      </w:pPr>
      <w:r>
        <w:t>-Une rencontre de parent est proposée lors de la mise sur pied de l’enseignement à distance</w:t>
      </w:r>
      <w:r w:rsidR="002C41A7">
        <w:t xml:space="preserve"> pour le partage des informations</w:t>
      </w:r>
      <w:r>
        <w:t xml:space="preserve">. </w:t>
      </w:r>
    </w:p>
    <w:p w14:paraId="77985279" w14:textId="5EA41E1A" w:rsidR="006A392D" w:rsidRDefault="00063923" w:rsidP="00766654">
      <w:r>
        <w:t xml:space="preserve">       -Un corrigé sera offert aux parents pour leur permettre d’accompagner leurs enfants.</w:t>
      </w:r>
    </w:p>
    <w:p w14:paraId="4080282F" w14:textId="4B098AD7" w:rsidR="00063923" w:rsidRDefault="00063923" w:rsidP="00766654">
      <w:r>
        <w:t xml:space="preserve">       -Un horaire stable sera élaboré pour faciliter le quotidien des familles.</w:t>
      </w:r>
    </w:p>
    <w:p w14:paraId="48204614" w14:textId="7BDF3987" w:rsidR="00063923" w:rsidRDefault="00063923" w:rsidP="00063923">
      <w:r>
        <w:t xml:space="preserve">        -Les plages horaire habituelles de Paul-VI seront respectées, </w:t>
      </w:r>
      <w:r w:rsidR="002C41A7">
        <w:t xml:space="preserve">aucun </w:t>
      </w:r>
      <w:r>
        <w:t xml:space="preserve">enseignement le        </w:t>
      </w:r>
      <w:r w:rsidR="002C41A7">
        <w:t xml:space="preserve">      </w:t>
      </w:r>
      <w:r>
        <w:t xml:space="preserve">soir </w:t>
      </w:r>
      <w:r w:rsidR="002C41A7">
        <w:t>ou</w:t>
      </w:r>
      <w:r>
        <w:t xml:space="preserve"> le week-end.</w:t>
      </w:r>
    </w:p>
    <w:p w14:paraId="737EC417" w14:textId="7B0744A4" w:rsidR="00063923" w:rsidRDefault="00063923" w:rsidP="00766654">
      <w:r>
        <w:t xml:space="preserve">         -Les spécialistes et orthopédagogues seront davantage présents</w:t>
      </w:r>
      <w:r w:rsidR="00DE00BD">
        <w:t xml:space="preserve"> pour soutenir les élèves</w:t>
      </w:r>
      <w:r>
        <w:t>.</w:t>
      </w:r>
    </w:p>
    <w:p w14:paraId="3C48FFD4" w14:textId="0C9CE1C3" w:rsidR="00063923" w:rsidRDefault="00063923" w:rsidP="00766654">
      <w:r>
        <w:t xml:space="preserve">         -L’utilisation unique de </w:t>
      </w:r>
      <w:r w:rsidR="00DE00BD">
        <w:t xml:space="preserve">la plate-forme </w:t>
      </w:r>
      <w:r>
        <w:t>Teams simplifiera la gestion informatique</w:t>
      </w:r>
      <w:r w:rsidR="00DE00BD">
        <w:t xml:space="preserve"> pour les parents</w:t>
      </w:r>
      <w:r>
        <w:t>.</w:t>
      </w:r>
    </w:p>
    <w:p w14:paraId="157E6C69" w14:textId="49A48CFA" w:rsidR="001D2B83" w:rsidRDefault="003A7BFC" w:rsidP="003A7BFC">
      <w:pPr>
        <w:pStyle w:val="Paragraphedeliste"/>
        <w:numPr>
          <w:ilvl w:val="1"/>
          <w:numId w:val="40"/>
        </w:numPr>
      </w:pPr>
      <w:r>
        <w:t>Activités complémentaires (information</w:t>
      </w:r>
      <w:r w:rsidR="00AA3B9B">
        <w:t>)</w:t>
      </w:r>
    </w:p>
    <w:p w14:paraId="48C1247E" w14:textId="275FD1FC" w:rsidR="00063923" w:rsidRDefault="00BF4047" w:rsidP="00063923">
      <w:pPr>
        <w:ind w:left="360"/>
      </w:pPr>
      <w:r>
        <w:t xml:space="preserve">Aucune sortie </w:t>
      </w:r>
      <w:r w:rsidR="00DE00BD">
        <w:t xml:space="preserve">de groupe </w:t>
      </w:r>
      <w:r>
        <w:t>n’est prévue en cette période de pandémie</w:t>
      </w:r>
      <w:r w:rsidR="00DE00BD">
        <w:t>,</w:t>
      </w:r>
      <w:r>
        <w:t xml:space="preserve"> en zone rouge. Toutefois, certaines activités ont été réservées </w:t>
      </w:r>
      <w:r w:rsidR="00DE00BD">
        <w:t xml:space="preserve">plus tard au courant de l’année </w:t>
      </w:r>
      <w:r>
        <w:t xml:space="preserve">en prévision du </w:t>
      </w:r>
      <w:r w:rsidR="00DE00BD">
        <w:t xml:space="preserve">possible </w:t>
      </w:r>
      <w:r>
        <w:t xml:space="preserve">retrait de certaines mesures sanitaires. </w:t>
      </w:r>
    </w:p>
    <w:p w14:paraId="7795381A" w14:textId="03779C41" w:rsidR="006A392D" w:rsidRDefault="00381857" w:rsidP="00897563">
      <w:pPr>
        <w:ind w:left="360"/>
      </w:pPr>
      <w:r>
        <w:t>Comme l’horaire n’est pas modifié, qu’aucun frais n’est chargé aux parents et qu’aucune sortie du terrain de l’école n’est pré</w:t>
      </w:r>
      <w:r w:rsidR="009C5D18">
        <w:t>vu, le Conseil n’a pas à donner son approbation.</w:t>
      </w:r>
    </w:p>
    <w:p w14:paraId="2E11AF12" w14:textId="0E6F6155" w:rsidR="00E00EBE" w:rsidRDefault="00E00EBE" w:rsidP="000A5D97">
      <w:pPr>
        <w:pStyle w:val="Paragraphedeliste"/>
        <w:numPr>
          <w:ilvl w:val="1"/>
          <w:numId w:val="40"/>
        </w:numPr>
      </w:pPr>
      <w:r>
        <w:t>Conférences aux parents</w:t>
      </w:r>
      <w:r w:rsidR="003A7BFC">
        <w:t xml:space="preserve"> (consultation)</w:t>
      </w:r>
    </w:p>
    <w:p w14:paraId="04B0B6B0" w14:textId="6003C7F5" w:rsidR="00771E63" w:rsidRDefault="00897563" w:rsidP="009071BB">
      <w:pPr>
        <w:ind w:left="360"/>
      </w:pPr>
      <w:r>
        <w:t>Dans le contexte actuel, la possibilité est offerte d’organiser des conférences virtuelles pour les parents. Marie-Christine soulève l’augmentation de la fragilité psychologique des enfants et des parents dans le contexte actuel de confinement et la pertinence de leur offrir des</w:t>
      </w:r>
      <w:r w:rsidR="00D30BD8">
        <w:t xml:space="preserve"> </w:t>
      </w:r>
      <w:r>
        <w:t xml:space="preserve">outils via ces conférences. Elle propose la plate-forme </w:t>
      </w:r>
      <w:hyperlink r:id="rId9" w:history="1">
        <w:r w:rsidRPr="009745EA">
          <w:rPr>
            <w:rStyle w:val="Lienhypertexte"/>
          </w:rPr>
          <w:t>www.aidersonenfant.com</w:t>
        </w:r>
      </w:hyperlink>
      <w:r>
        <w:t xml:space="preserve"> qui offre des forfaits aux écoles.</w:t>
      </w:r>
    </w:p>
    <w:p w14:paraId="0C1AF579" w14:textId="77777777" w:rsidR="00312122" w:rsidRPr="000A5D97" w:rsidRDefault="00312122" w:rsidP="009071BB">
      <w:pPr>
        <w:ind w:left="360"/>
      </w:pPr>
    </w:p>
    <w:p w14:paraId="0A5D371D" w14:textId="77777777" w:rsidR="00BF0929" w:rsidRDefault="00BF0929" w:rsidP="00BF0929">
      <w:pPr>
        <w:pStyle w:val="Paragraphedeliste"/>
        <w:numPr>
          <w:ilvl w:val="0"/>
          <w:numId w:val="40"/>
        </w:numPr>
        <w:spacing w:line="360" w:lineRule="auto"/>
      </w:pPr>
      <w:r>
        <w:t>Suivis des comités</w:t>
      </w:r>
    </w:p>
    <w:p w14:paraId="3517F75A" w14:textId="03CF3F9F" w:rsidR="00BF0929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7</w:t>
      </w:r>
      <w:r w:rsidR="00F72DCB">
        <w:t>.1 Bibliothèque</w:t>
      </w:r>
    </w:p>
    <w:p w14:paraId="0DED93FE" w14:textId="32B6F3C4" w:rsidR="00B82ABB" w:rsidRDefault="00B82ABB" w:rsidP="00A50B56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Le poste d’accueil est toujours attendu. L’équipe d</w:t>
      </w:r>
      <w:r w:rsidR="00A50B56">
        <w:t>e bénévoles</w:t>
      </w:r>
      <w:r>
        <w:t xml:space="preserve"> doit être mis</w:t>
      </w:r>
      <w:r w:rsidR="00A50B56">
        <w:t>e</w:t>
      </w:r>
      <w:r>
        <w:t xml:space="preserve"> en place.</w:t>
      </w:r>
    </w:p>
    <w:p w14:paraId="419492A5" w14:textId="44174BAE" w:rsidR="00B82ABB" w:rsidRDefault="00B82ABB" w:rsidP="00A50B56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Une livraison de nouveaux livres a été reçue.</w:t>
      </w:r>
      <w:r w:rsidR="00A50B56">
        <w:t xml:space="preserve"> </w:t>
      </w:r>
      <w:r>
        <w:t>Mélanie Dorion</w:t>
      </w:r>
      <w:r w:rsidR="00A50B56">
        <w:t>, bibliothécaire du CSSP</w:t>
      </w:r>
      <w:r>
        <w:t xml:space="preserve"> attend notre appel pour faire le montage de la bibliothèque.</w:t>
      </w:r>
      <w:r w:rsidR="00A50B56">
        <w:t xml:space="preserve"> </w:t>
      </w:r>
      <w:r>
        <w:t xml:space="preserve">Le rayonnage blanc en acier galvanisé </w:t>
      </w:r>
      <w:r w:rsidR="00A50B56">
        <w:t xml:space="preserve">est finalisé et </w:t>
      </w:r>
      <w:r>
        <w:t>offre une pièce claire et moderne.</w:t>
      </w:r>
      <w:r w:rsidR="00A50B56">
        <w:t xml:space="preserve"> D</w:t>
      </w:r>
      <w:r>
        <w:t xml:space="preserve">es </w:t>
      </w:r>
      <w:r w:rsidRPr="00A50B56">
        <w:rPr>
          <w:i/>
        </w:rPr>
        <w:t>beans bags</w:t>
      </w:r>
      <w:r>
        <w:t xml:space="preserve"> devront être commandés.</w:t>
      </w:r>
    </w:p>
    <w:p w14:paraId="189E7211" w14:textId="70D0C9F5" w:rsidR="00427377" w:rsidRDefault="00B82ABB" w:rsidP="00A50B56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L’ouverture est souhaitée avant Noël.</w:t>
      </w:r>
      <w:r w:rsidR="00A50B56">
        <w:t xml:space="preserve"> </w:t>
      </w:r>
      <w:r w:rsidR="00427377">
        <w:t xml:space="preserve">Une inauguration </w:t>
      </w:r>
      <w:r w:rsidR="00A50B56">
        <w:t xml:space="preserve">de la nouvelle bibliothèque </w:t>
      </w:r>
      <w:r w:rsidR="00427377">
        <w:t xml:space="preserve">est envisagée avec la prise de photos pour le remerciement des </w:t>
      </w:r>
      <w:r w:rsidR="00A50B56">
        <w:t xml:space="preserve">grands </w:t>
      </w:r>
      <w:r w:rsidR="00427377">
        <w:t>contributeurs.</w:t>
      </w:r>
    </w:p>
    <w:p w14:paraId="73790ACA" w14:textId="1F4B424D" w:rsidR="00F72DCB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7</w:t>
      </w:r>
      <w:r w:rsidR="00F72DCB">
        <w:t>.2 Financement</w:t>
      </w:r>
    </w:p>
    <w:p w14:paraId="253B4E14" w14:textId="70B10310" w:rsidR="009071BB" w:rsidRDefault="008822CE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La publicité pour Bo Sapin se fera imminemment.</w:t>
      </w:r>
    </w:p>
    <w:p w14:paraId="059FD216" w14:textId="5C659CB0" w:rsidR="00830792" w:rsidRDefault="008822CE" w:rsidP="00C0531F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 xml:space="preserve">La possibilité de vendre des produits tels que des masques </w:t>
      </w:r>
      <w:r w:rsidR="00ED0D72">
        <w:t xml:space="preserve">3 épaisseurs à l’effigie de Paul-VI </w:t>
      </w:r>
      <w:r>
        <w:t xml:space="preserve">est </w:t>
      </w:r>
      <w:r w:rsidR="00ED0D72">
        <w:t>accueillie</w:t>
      </w:r>
      <w:r>
        <w:t xml:space="preserve"> positivement pour maintenir les campagnes de financement en contexte de pandémie.</w:t>
      </w:r>
    </w:p>
    <w:p w14:paraId="5F4B3C47" w14:textId="77777777"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Information</w:t>
      </w:r>
    </w:p>
    <w:p w14:paraId="64546906" w14:textId="3A498BAE"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 président</w:t>
      </w:r>
    </w:p>
    <w:p w14:paraId="2D649079" w14:textId="77777777" w:rsidR="00ED0D72" w:rsidRDefault="00C13796" w:rsidP="00C13796">
      <w:pPr>
        <w:spacing w:line="360" w:lineRule="auto"/>
        <w:ind w:left="360"/>
      </w:pPr>
      <w:r>
        <w:t>Le Conseil supérieur de l’éducation a partagé un document concernant la santé mentale que Pierre-Luc Beaucage propose de co</w:t>
      </w:r>
      <w:r w:rsidR="002A57DC">
        <w:t>n</w:t>
      </w:r>
      <w:r>
        <w:t xml:space="preserve">sulter. </w:t>
      </w:r>
    </w:p>
    <w:p w14:paraId="32806C80" w14:textId="5AB66BD8" w:rsidR="006A392D" w:rsidRDefault="00ED0D72" w:rsidP="00C13796">
      <w:pPr>
        <w:spacing w:line="360" w:lineRule="auto"/>
        <w:ind w:left="360"/>
      </w:pPr>
      <w:r>
        <w:lastRenderedPageBreak/>
        <w:t>Pierre-Luc</w:t>
      </w:r>
      <w:r w:rsidR="00C13796">
        <w:t xml:space="preserve"> mentionne qu’il a repris du service </w:t>
      </w:r>
      <w:r w:rsidR="002A57DC">
        <w:t>s</w:t>
      </w:r>
      <w:r w:rsidR="00C13796">
        <w:t>u</w:t>
      </w:r>
      <w:r w:rsidR="002A57DC">
        <w:t>r</w:t>
      </w:r>
      <w:r w:rsidR="00C13796">
        <w:t xml:space="preserve"> la page Facebook </w:t>
      </w:r>
      <w:r w:rsidR="002A57DC">
        <w:t>de Paul-VI.</w:t>
      </w:r>
    </w:p>
    <w:p w14:paraId="154E0757" w14:textId="73537285"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aux membres</w:t>
      </w:r>
    </w:p>
    <w:p w14:paraId="145EA934" w14:textId="690F5BBF" w:rsidR="00C13796" w:rsidRDefault="00C13796" w:rsidP="00C0531F">
      <w:pPr>
        <w:pStyle w:val="Paragraphedeliste"/>
        <w:numPr>
          <w:ilvl w:val="0"/>
          <w:numId w:val="0"/>
        </w:numPr>
        <w:ind w:left="360"/>
      </w:pPr>
      <w:r>
        <w:t>Jonathan Gervais aborde l</w:t>
      </w:r>
      <w:r w:rsidR="002A57DC">
        <w:t>e respect des mesures de</w:t>
      </w:r>
      <w:r>
        <w:t xml:space="preserve"> </w:t>
      </w:r>
      <w:r w:rsidR="002A57DC">
        <w:t xml:space="preserve">sécurité </w:t>
      </w:r>
      <w:r w:rsidR="00ED0D72">
        <w:t xml:space="preserve">des automobilistes </w:t>
      </w:r>
      <w:r w:rsidR="002A57DC">
        <w:t xml:space="preserve">dans les </w:t>
      </w:r>
      <w:r>
        <w:t>zone</w:t>
      </w:r>
      <w:r w:rsidR="002A57DC">
        <w:t>s</w:t>
      </w:r>
      <w:r>
        <w:t xml:space="preserve"> de stationnement lors des périodes de service de garde </w:t>
      </w:r>
      <w:r w:rsidR="002A57DC">
        <w:t>notamment</w:t>
      </w:r>
      <w:r>
        <w:t xml:space="preserve"> </w:t>
      </w:r>
      <w:r w:rsidR="002A57DC">
        <w:t>dans la zone</w:t>
      </w:r>
      <w:r>
        <w:t xml:space="preserve"> du débarcadère. De plus, certains parents ne </w:t>
      </w:r>
      <w:r w:rsidR="002A57DC">
        <w:t>respectent pas certaines mesures de sécurité en zone rouge</w:t>
      </w:r>
      <w:r w:rsidR="00ED0D72">
        <w:t xml:space="preserve"> tel que le port du masque ou la distanciation à 2 mètres</w:t>
      </w:r>
      <w:r w:rsidR="002A57DC">
        <w:t>.</w:t>
      </w:r>
      <w:r w:rsidR="00D0076F">
        <w:t xml:space="preserve"> Un rappel sera nécessaire.</w:t>
      </w:r>
    </w:p>
    <w:p w14:paraId="6D7C4741" w14:textId="44E1E870"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 représentant du comité de parents</w:t>
      </w:r>
    </w:p>
    <w:p w14:paraId="5D6836FC" w14:textId="34287976" w:rsidR="002E1A3A" w:rsidRDefault="002E1A3A" w:rsidP="00C0531F">
      <w:pPr>
        <w:pStyle w:val="Paragraphedeliste"/>
        <w:numPr>
          <w:ilvl w:val="0"/>
          <w:numId w:val="0"/>
        </w:numPr>
        <w:ind w:left="360"/>
      </w:pPr>
      <w:r>
        <w:t xml:space="preserve">Marie-Eve Turcotte aborde les </w:t>
      </w:r>
      <w:r w:rsidR="00D0076F">
        <w:t xml:space="preserve">divers </w:t>
      </w:r>
      <w:r>
        <w:t>points abordés lors de sa dernière rencontre du comité de parents.</w:t>
      </w:r>
    </w:p>
    <w:p w14:paraId="53C680B9" w14:textId="1197F4D4"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 xml:space="preserve">Parole à la </w:t>
      </w:r>
      <w:r w:rsidR="00C073DD">
        <w:t>représentante du</w:t>
      </w:r>
      <w:r>
        <w:t xml:space="preserve"> service de garde</w:t>
      </w:r>
    </w:p>
    <w:p w14:paraId="0D981D78" w14:textId="71F8B96C" w:rsidR="00897563" w:rsidRDefault="002E1A3A" w:rsidP="00897563">
      <w:pPr>
        <w:pStyle w:val="Paragraphedeliste"/>
        <w:numPr>
          <w:ilvl w:val="0"/>
          <w:numId w:val="0"/>
        </w:numPr>
        <w:ind w:left="360"/>
      </w:pPr>
      <w:r>
        <w:t>Geneviève Mailloux mentionne que le respect des bulles</w:t>
      </w:r>
      <w:r w:rsidR="00D0076F">
        <w:t xml:space="preserve"> entre élèves</w:t>
      </w:r>
      <w:r>
        <w:t xml:space="preserve"> se déroule bien malgré le manque de personnel au service de garde. Elle doit ainsi assumer diverses tâches pour combler </w:t>
      </w:r>
      <w:r w:rsidR="00D0076F">
        <w:t>le manque d’éducatrices</w:t>
      </w:r>
      <w:r>
        <w:t>. Le calendrier des 3 nouvelles journées pédagogiques n’a pas encore été annoncé.</w:t>
      </w:r>
    </w:p>
    <w:p w14:paraId="7EB0FBD0" w14:textId="77777777" w:rsidR="002E1A3A" w:rsidRDefault="002E1A3A" w:rsidP="00897563">
      <w:pPr>
        <w:pStyle w:val="Paragraphedeliste"/>
        <w:numPr>
          <w:ilvl w:val="0"/>
          <w:numId w:val="0"/>
        </w:numPr>
        <w:ind w:left="360"/>
      </w:pPr>
    </w:p>
    <w:p w14:paraId="014519A5" w14:textId="1A78099D"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à la direction</w:t>
      </w:r>
    </w:p>
    <w:p w14:paraId="52F579A6" w14:textId="58814A45" w:rsidR="00287A11" w:rsidRDefault="00D30BD8" w:rsidP="00D30BD8">
      <w:pPr>
        <w:spacing w:line="360" w:lineRule="auto"/>
        <w:ind w:left="360"/>
      </w:pPr>
      <w:r>
        <w:t>Nathalie n’a rien à ajouter.</w:t>
      </w:r>
    </w:p>
    <w:p w14:paraId="2E48C3AD" w14:textId="24DF02B8"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Levée de l’assemblé</w:t>
      </w:r>
      <w:r w:rsidR="00897563">
        <w:t>e à 21h</w:t>
      </w:r>
      <w:r w:rsidR="002E1A3A">
        <w:t>5</w:t>
      </w:r>
      <w:r w:rsidR="00D30BD8">
        <w:t>6</w:t>
      </w:r>
    </w:p>
    <w:p w14:paraId="38879825" w14:textId="243DD561" w:rsidR="00AF2447" w:rsidRDefault="00614BC4" w:rsidP="00723C3D">
      <w:pPr>
        <w:pStyle w:val="Auteur"/>
        <w:spacing w:before="480" w:after="0" w:line="276" w:lineRule="auto"/>
      </w:pPr>
      <w:r>
        <w:t>PIERRE</w:t>
      </w:r>
      <w:r w:rsidR="00C13796">
        <w:t>-</w:t>
      </w:r>
      <w:r>
        <w:t>LUC BEAUCAGE</w:t>
      </w:r>
      <w:r>
        <w:tab/>
      </w:r>
      <w:r>
        <w:tab/>
      </w:r>
      <w:r>
        <w:tab/>
      </w:r>
      <w:r>
        <w:tab/>
      </w:r>
      <w:r>
        <w:tab/>
      </w:r>
      <w:r w:rsidR="003E69AF">
        <w:t>NATHALIE HÉBERT</w:t>
      </w:r>
    </w:p>
    <w:p w14:paraId="44E4842E" w14:textId="77777777" w:rsidR="00AF2447" w:rsidRDefault="00614BC4" w:rsidP="00723C3D">
      <w:pPr>
        <w:spacing w:after="0" w:line="276" w:lineRule="auto"/>
      </w:pPr>
      <w:r>
        <w:t>Président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9AF">
        <w:t>Directrice</w:t>
      </w:r>
      <w:r w:rsidR="00301B7E">
        <w:t xml:space="preserve"> </w:t>
      </w:r>
    </w:p>
    <w:sectPr w:rsidR="00AF2447" w:rsidSect="003069B1">
      <w:headerReference w:type="default" r:id="rId10"/>
      <w:footerReference w:type="default" r:id="rId11"/>
      <w:headerReference w:type="first" r:id="rId12"/>
      <w:footerReference w:type="first" r:id="rId13"/>
      <w:pgSz w:w="12240" w:h="20160" w:code="5"/>
      <w:pgMar w:top="2160" w:right="2160" w:bottom="1440" w:left="21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6979" w14:textId="77777777" w:rsidR="00D03C94" w:rsidRDefault="00D03C94">
      <w:r>
        <w:separator/>
      </w:r>
    </w:p>
    <w:p w14:paraId="0BC03448" w14:textId="77777777" w:rsidR="00D03C94" w:rsidRDefault="00D03C94"/>
  </w:endnote>
  <w:endnote w:type="continuationSeparator" w:id="0">
    <w:p w14:paraId="5B9F547D" w14:textId="77777777" w:rsidR="00D03C94" w:rsidRDefault="00D03C94">
      <w:r>
        <w:continuationSeparator/>
      </w:r>
    </w:p>
    <w:p w14:paraId="0A791E33" w14:textId="77777777" w:rsidR="00D03C94" w:rsidRDefault="00D03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A23D" w14:textId="48F697AE" w:rsidR="00013F8B" w:rsidRDefault="00013F8B" w:rsidP="00A1283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  <w:t xml:space="preserve"> 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66129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321DE5">
      <w:rPr>
        <w:noProof/>
        <w:lang w:eastAsia="fr-CA"/>
      </w:rPr>
      <w:drawing>
        <wp:inline distT="0" distB="0" distL="0" distR="0" wp14:anchorId="02C0F068" wp14:editId="3ED366AD">
          <wp:extent cx="9525" cy="47625"/>
          <wp:effectExtent l="0" t="0" r="9525" b="9525"/>
          <wp:docPr id="5" name="Image 5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66129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0718" w14:textId="77777777" w:rsidR="00013F8B" w:rsidRDefault="00013F8B" w:rsidP="001723C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</w:r>
    <w:r w:rsidR="00BD698C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27F0C8F" wp14:editId="6F119FAA">
          <wp:simplePos x="0" y="0"/>
          <wp:positionH relativeFrom="column">
            <wp:posOffset>-457200</wp:posOffset>
          </wp:positionH>
          <wp:positionV relativeFrom="paragraph">
            <wp:posOffset>-146050</wp:posOffset>
          </wp:positionV>
          <wp:extent cx="1380744" cy="557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SP_RVB-pied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</w:rPr>
      <w:tab/>
    </w:r>
    <w:r w:rsidR="00321DE5">
      <w:rPr>
        <w:noProof/>
        <w:lang w:eastAsia="fr-CA"/>
      </w:rPr>
      <w:drawing>
        <wp:inline distT="0" distB="0" distL="0" distR="0" wp14:anchorId="1227352C" wp14:editId="052F8891">
          <wp:extent cx="9525" cy="47625"/>
          <wp:effectExtent l="0" t="0" r="9525" b="9525"/>
          <wp:docPr id="10" name="Image 10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e2pts-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9E">
      <w:rPr>
        <w:rStyle w:val="Numrodepage"/>
      </w:rPr>
      <w:t xml:space="preserve"> www.csp</w:t>
    </w:r>
    <w:r>
      <w:rPr>
        <w:rStyle w:val="Numrodepage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8BEA2" w14:textId="77777777" w:rsidR="00D03C94" w:rsidRDefault="00D03C94" w:rsidP="003935DD">
      <w:pPr>
        <w:spacing w:after="60"/>
      </w:pPr>
      <w:r>
        <w:separator/>
      </w:r>
    </w:p>
  </w:footnote>
  <w:footnote w:type="continuationSeparator" w:id="0">
    <w:p w14:paraId="586803C6" w14:textId="77777777" w:rsidR="00D03C94" w:rsidRDefault="00D03C94">
      <w:r>
        <w:continuationSeparator/>
      </w:r>
    </w:p>
    <w:p w14:paraId="2965A2FD" w14:textId="77777777" w:rsidR="00D03C94" w:rsidRDefault="00D03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9EA8" w14:textId="77777777" w:rsidR="00013F8B" w:rsidRDefault="00013F8B" w:rsidP="002A2E4D">
    <w:pPr>
      <w:tabs>
        <w:tab w:val="right" w:pos="7920"/>
      </w:tabs>
      <w:ind w:left="-914" w:right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7951" w14:textId="77777777" w:rsidR="0078296C" w:rsidRPr="0078296C" w:rsidRDefault="00285C01" w:rsidP="0078296C">
    <w:pPr>
      <w:spacing w:after="0" w:line="240" w:lineRule="auto"/>
      <w:rPr>
        <w:rFonts w:cs="Arial"/>
        <w:b/>
        <w:bCs/>
        <w:iCs/>
        <w:sz w:val="20"/>
      </w:rPr>
    </w:pPr>
    <w:r>
      <w:rPr>
        <w:rFonts w:ascii="Arial" w:hAnsi="Arial" w:cs="Arial"/>
        <w:b/>
        <w:bCs/>
        <w:iCs/>
        <w:noProof/>
        <w:sz w:val="22"/>
        <w:szCs w:val="22"/>
        <w:lang w:eastAsia="fr-CA"/>
      </w:rPr>
      <w:drawing>
        <wp:anchor distT="0" distB="0" distL="114300" distR="114300" simplePos="0" relativeHeight="251662336" behindDoc="0" locked="0" layoutInCell="1" allowOverlap="1" wp14:anchorId="4F16CAB9" wp14:editId="386BFDD0">
          <wp:simplePos x="0" y="0"/>
          <wp:positionH relativeFrom="column">
            <wp:posOffset>3816985</wp:posOffset>
          </wp:positionH>
          <wp:positionV relativeFrom="paragraph">
            <wp:posOffset>-47625</wp:posOffset>
          </wp:positionV>
          <wp:extent cx="1290315" cy="895277"/>
          <wp:effectExtent l="0" t="0" r="5715" b="635"/>
          <wp:wrapNone/>
          <wp:docPr id="8" name="Image 8" descr="Nouveau logo Paul-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veau logo Paul-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15" cy="89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96C" w:rsidRPr="0078296C">
      <w:rPr>
        <w:rFonts w:cs="Arial"/>
        <w:b/>
        <w:bCs/>
        <w:iCs/>
        <w:sz w:val="22"/>
        <w:szCs w:val="22"/>
      </w:rPr>
      <w:t>École Paul-VI</w:t>
    </w:r>
    <w:r w:rsidR="0078296C" w:rsidRPr="0078296C">
      <w:rPr>
        <w:rFonts w:cs="Arial"/>
        <w:b/>
        <w:bCs/>
        <w:iCs/>
        <w:szCs w:val="19"/>
      </w:rPr>
      <w:t xml:space="preserve"> </w:t>
    </w:r>
    <w:r w:rsidR="0078296C" w:rsidRPr="0078296C">
      <w:rPr>
        <w:rFonts w:cs="Arial"/>
        <w:b/>
        <w:bCs/>
        <w:iCs/>
        <w:sz w:val="19"/>
        <w:szCs w:val="19"/>
      </w:rPr>
      <w:tab/>
    </w:r>
  </w:p>
  <w:p w14:paraId="1A4D181B" w14:textId="77777777"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666, rue Le Laboureur</w:t>
    </w:r>
  </w:p>
  <w:p w14:paraId="1AA28B11" w14:textId="77777777"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Boucherville (Québec) J4B 3R7</w:t>
    </w:r>
  </w:p>
  <w:p w14:paraId="68BDDB0C" w14:textId="77777777" w:rsidR="0078296C" w:rsidRPr="0078296C" w:rsidRDefault="0078296C" w:rsidP="0078296C">
    <w:pPr>
      <w:spacing w:after="0" w:line="240" w:lineRule="auto"/>
      <w:rPr>
        <w:rFonts w:cs="Arial"/>
        <w:b/>
        <w:bCs/>
        <w:i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Tél.: (450) 655-8930   Téléc.: (450) 655-7620 </w:t>
    </w:r>
    <w:r w:rsidRPr="0078296C">
      <w:rPr>
        <w:rFonts w:cs="Arial"/>
        <w:b/>
        <w:bCs/>
        <w:i/>
        <w:iCs/>
        <w:sz w:val="18"/>
        <w:szCs w:val="18"/>
      </w:rPr>
      <w:tab/>
    </w:r>
  </w:p>
  <w:p w14:paraId="56894D53" w14:textId="77777777"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Courriel : </w:t>
    </w:r>
    <w:hyperlink r:id="rId2" w:history="1">
      <w:r w:rsidRPr="0078296C">
        <w:rPr>
          <w:rStyle w:val="Lienhypertexte"/>
          <w:bCs/>
          <w:iCs/>
          <w:sz w:val="18"/>
          <w:szCs w:val="18"/>
        </w:rPr>
        <w:t>paulvi@csp.qc.ca</w:t>
      </w:r>
    </w:hyperlink>
  </w:p>
  <w:p w14:paraId="6C684D8E" w14:textId="77777777"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Site web: </w:t>
    </w:r>
    <w:hyperlink r:id="rId3" w:history="1">
      <w:r w:rsidRPr="0078296C">
        <w:rPr>
          <w:rStyle w:val="Lienhypertexte"/>
          <w:bCs/>
          <w:iCs/>
          <w:sz w:val="18"/>
          <w:szCs w:val="18"/>
        </w:rPr>
        <w:t>http://paulvi.csp.qc.ca/</w:t>
      </w:r>
    </w:hyperlink>
  </w:p>
  <w:p w14:paraId="787429B5" w14:textId="77777777" w:rsidR="00013F8B" w:rsidRPr="0078296C" w:rsidRDefault="0078296C" w:rsidP="0078296C">
    <w:pPr>
      <w:tabs>
        <w:tab w:val="left" w:pos="-1243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6" w:lineRule="exact"/>
      <w:rPr>
        <w:rFonts w:ascii="Shruti" w:hAnsi="Shruti" w:cs="Shruti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4EFE7" wp14:editId="4CA43481">
              <wp:simplePos x="0" y="0"/>
              <wp:positionH relativeFrom="column">
                <wp:posOffset>-28575</wp:posOffset>
              </wp:positionH>
              <wp:positionV relativeFrom="paragraph">
                <wp:posOffset>51435</wp:posOffset>
              </wp:positionV>
              <wp:extent cx="5124450" cy="0"/>
              <wp:effectExtent l="0" t="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66398F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40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18E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B4AC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BE7"/>
    <w:multiLevelType w:val="multilevel"/>
    <w:tmpl w:val="74E4D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3590"/>
    <w:multiLevelType w:val="multilevel"/>
    <w:tmpl w:val="040C000F"/>
    <w:numStyleLink w:val="PucesNumero"/>
  </w:abstractNum>
  <w:abstractNum w:abstractNumId="4" w15:restartNumberingAfterBreak="0">
    <w:nsid w:val="0F9158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8216A50"/>
    <w:multiLevelType w:val="multilevel"/>
    <w:tmpl w:val="A75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B82"/>
    <w:multiLevelType w:val="multilevel"/>
    <w:tmpl w:val="890403C6"/>
    <w:numStyleLink w:val="Puces"/>
  </w:abstractNum>
  <w:abstractNum w:abstractNumId="7" w15:restartNumberingAfterBreak="0">
    <w:nsid w:val="18E9614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732"/>
    <w:multiLevelType w:val="hybridMultilevel"/>
    <w:tmpl w:val="180CF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F67"/>
    <w:multiLevelType w:val="multilevel"/>
    <w:tmpl w:val="3E82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32577"/>
    <w:multiLevelType w:val="multilevel"/>
    <w:tmpl w:val="040C000F"/>
    <w:numStyleLink w:val="PucesNumero"/>
  </w:abstractNum>
  <w:abstractNum w:abstractNumId="11" w15:restartNumberingAfterBreak="0">
    <w:nsid w:val="27FD3BF3"/>
    <w:multiLevelType w:val="multilevel"/>
    <w:tmpl w:val="890403C6"/>
    <w:numStyleLink w:val="Puces"/>
  </w:abstractNum>
  <w:abstractNum w:abstractNumId="12" w15:restartNumberingAfterBreak="0">
    <w:nsid w:val="3320199B"/>
    <w:multiLevelType w:val="multilevel"/>
    <w:tmpl w:val="890403C6"/>
    <w:numStyleLink w:val="Puces"/>
  </w:abstractNum>
  <w:abstractNum w:abstractNumId="13" w15:restartNumberingAfterBreak="0">
    <w:nsid w:val="38001215"/>
    <w:multiLevelType w:val="multilevel"/>
    <w:tmpl w:val="890403C6"/>
    <w:numStyleLink w:val="Puces"/>
  </w:abstractNum>
  <w:abstractNum w:abstractNumId="14" w15:restartNumberingAfterBreak="0">
    <w:nsid w:val="38E573F1"/>
    <w:multiLevelType w:val="multilevel"/>
    <w:tmpl w:val="517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A3"/>
    <w:multiLevelType w:val="hybridMultilevel"/>
    <w:tmpl w:val="FA30CA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FF6"/>
    <w:multiLevelType w:val="multilevel"/>
    <w:tmpl w:val="890403C6"/>
    <w:styleLink w:val="Puces"/>
    <w:lvl w:ilvl="0">
      <w:start w:val="1"/>
      <w:numFmt w:val="bullet"/>
      <w:pStyle w:val="Paragraphedeliste"/>
      <w:lvlText w:val="—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1153"/>
    <w:multiLevelType w:val="multilevel"/>
    <w:tmpl w:val="890403C6"/>
    <w:numStyleLink w:val="Puces"/>
  </w:abstractNum>
  <w:abstractNum w:abstractNumId="19" w15:restartNumberingAfterBreak="0">
    <w:nsid w:val="4B7A3CA5"/>
    <w:multiLevelType w:val="multilevel"/>
    <w:tmpl w:val="9DD8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72649"/>
    <w:multiLevelType w:val="multilevel"/>
    <w:tmpl w:val="040C000F"/>
    <w:styleLink w:val="PucesNu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color w:val="649132"/>
        <w:spacing w:val="-2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631BE"/>
    <w:multiLevelType w:val="multilevel"/>
    <w:tmpl w:val="040C000F"/>
    <w:numStyleLink w:val="PucesNumero"/>
  </w:abstractNum>
  <w:abstractNum w:abstractNumId="22" w15:restartNumberingAfterBreak="0">
    <w:nsid w:val="50AC2891"/>
    <w:multiLevelType w:val="hybridMultilevel"/>
    <w:tmpl w:val="E79265BE"/>
    <w:lvl w:ilvl="0" w:tplc="02CEDF2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42ED"/>
    <w:multiLevelType w:val="multilevel"/>
    <w:tmpl w:val="047A21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ED0678"/>
    <w:multiLevelType w:val="hybridMultilevel"/>
    <w:tmpl w:val="A52E3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25E4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A1849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1767"/>
    <w:multiLevelType w:val="multilevel"/>
    <w:tmpl w:val="890403C6"/>
    <w:numStyleLink w:val="Puces"/>
  </w:abstractNum>
  <w:abstractNum w:abstractNumId="28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352A4E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4D0C1B"/>
    <w:multiLevelType w:val="multilevel"/>
    <w:tmpl w:val="890403C6"/>
    <w:numStyleLink w:val="Puces"/>
  </w:abstractNum>
  <w:abstractNum w:abstractNumId="33" w15:restartNumberingAfterBreak="0">
    <w:nsid w:val="75326304"/>
    <w:multiLevelType w:val="multilevel"/>
    <w:tmpl w:val="890403C6"/>
    <w:numStyleLink w:val="Puces"/>
  </w:abstractNum>
  <w:abstractNum w:abstractNumId="34" w15:restartNumberingAfterBreak="0">
    <w:nsid w:val="75D672F9"/>
    <w:multiLevelType w:val="multilevel"/>
    <w:tmpl w:val="890403C6"/>
    <w:numStyleLink w:val="Puces"/>
  </w:abstractNum>
  <w:abstractNum w:abstractNumId="35" w15:restartNumberingAfterBreak="0">
    <w:nsid w:val="77DA3E23"/>
    <w:multiLevelType w:val="multilevel"/>
    <w:tmpl w:val="890403C6"/>
    <w:numStyleLink w:val="Puces"/>
  </w:abstractNum>
  <w:abstractNum w:abstractNumId="36" w15:restartNumberingAfterBreak="0">
    <w:nsid w:val="79A91FF9"/>
    <w:multiLevelType w:val="multilevel"/>
    <w:tmpl w:val="9A74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01EA1"/>
    <w:multiLevelType w:val="multilevel"/>
    <w:tmpl w:val="823C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12"/>
  </w:num>
  <w:num w:numId="7">
    <w:abstractNumId w:val="35"/>
  </w:num>
  <w:num w:numId="8">
    <w:abstractNumId w:val="32"/>
  </w:num>
  <w:num w:numId="9">
    <w:abstractNumId w:val="11"/>
  </w:num>
  <w:num w:numId="10">
    <w:abstractNumId w:val="34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8"/>
  </w:num>
  <w:num w:numId="20">
    <w:abstractNumId w:val="24"/>
  </w:num>
  <w:num w:numId="21">
    <w:abstractNumId w:val="30"/>
  </w:num>
  <w:num w:numId="22">
    <w:abstractNumId w:val="7"/>
  </w:num>
  <w:num w:numId="23">
    <w:abstractNumId w:val="1"/>
  </w:num>
  <w:num w:numId="24">
    <w:abstractNumId w:val="25"/>
  </w:num>
  <w:num w:numId="25">
    <w:abstractNumId w:val="33"/>
  </w:num>
  <w:num w:numId="26">
    <w:abstractNumId w:val="26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3"/>
  </w:num>
  <w:num w:numId="38">
    <w:abstractNumId w:val="4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2E"/>
    <w:rsid w:val="00000193"/>
    <w:rsid w:val="00007FE9"/>
    <w:rsid w:val="00013F8B"/>
    <w:rsid w:val="00014747"/>
    <w:rsid w:val="00015037"/>
    <w:rsid w:val="00015418"/>
    <w:rsid w:val="00017494"/>
    <w:rsid w:val="000209B5"/>
    <w:rsid w:val="000237EE"/>
    <w:rsid w:val="0002412A"/>
    <w:rsid w:val="00030594"/>
    <w:rsid w:val="000309A1"/>
    <w:rsid w:val="000344C0"/>
    <w:rsid w:val="00036E76"/>
    <w:rsid w:val="00041263"/>
    <w:rsid w:val="000415F1"/>
    <w:rsid w:val="00053B19"/>
    <w:rsid w:val="0005443F"/>
    <w:rsid w:val="00057A0C"/>
    <w:rsid w:val="00057B09"/>
    <w:rsid w:val="00057F8D"/>
    <w:rsid w:val="000615BB"/>
    <w:rsid w:val="00062336"/>
    <w:rsid w:val="00062422"/>
    <w:rsid w:val="00063670"/>
    <w:rsid w:val="00063923"/>
    <w:rsid w:val="00066129"/>
    <w:rsid w:val="00066D3E"/>
    <w:rsid w:val="000671CA"/>
    <w:rsid w:val="00067541"/>
    <w:rsid w:val="00074A9A"/>
    <w:rsid w:val="00077C7B"/>
    <w:rsid w:val="0008381B"/>
    <w:rsid w:val="00084D6C"/>
    <w:rsid w:val="000856B3"/>
    <w:rsid w:val="000879C1"/>
    <w:rsid w:val="00092DBA"/>
    <w:rsid w:val="00095D88"/>
    <w:rsid w:val="0009620D"/>
    <w:rsid w:val="000A5073"/>
    <w:rsid w:val="000A5D97"/>
    <w:rsid w:val="000B40CF"/>
    <w:rsid w:val="000B4D36"/>
    <w:rsid w:val="000B5362"/>
    <w:rsid w:val="000C4967"/>
    <w:rsid w:val="000C5FF8"/>
    <w:rsid w:val="000C61B2"/>
    <w:rsid w:val="000C7A16"/>
    <w:rsid w:val="000D4FE9"/>
    <w:rsid w:val="000E03FF"/>
    <w:rsid w:val="000E170D"/>
    <w:rsid w:val="000E5A46"/>
    <w:rsid w:val="000F354B"/>
    <w:rsid w:val="000F6B63"/>
    <w:rsid w:val="0010121A"/>
    <w:rsid w:val="00101434"/>
    <w:rsid w:val="001100D1"/>
    <w:rsid w:val="00116589"/>
    <w:rsid w:val="00116C7A"/>
    <w:rsid w:val="00126EA2"/>
    <w:rsid w:val="00142CA9"/>
    <w:rsid w:val="001463F6"/>
    <w:rsid w:val="00162B85"/>
    <w:rsid w:val="00167B5F"/>
    <w:rsid w:val="001723CB"/>
    <w:rsid w:val="00180E4F"/>
    <w:rsid w:val="00181FD2"/>
    <w:rsid w:val="001829BA"/>
    <w:rsid w:val="00183429"/>
    <w:rsid w:val="00187DE5"/>
    <w:rsid w:val="00187FAA"/>
    <w:rsid w:val="00190F52"/>
    <w:rsid w:val="001910B1"/>
    <w:rsid w:val="001A5B2E"/>
    <w:rsid w:val="001A5F8D"/>
    <w:rsid w:val="001B06DE"/>
    <w:rsid w:val="001B08C6"/>
    <w:rsid w:val="001B37E7"/>
    <w:rsid w:val="001B3DE3"/>
    <w:rsid w:val="001B464B"/>
    <w:rsid w:val="001C09A9"/>
    <w:rsid w:val="001C2CBB"/>
    <w:rsid w:val="001C2E30"/>
    <w:rsid w:val="001C2FFB"/>
    <w:rsid w:val="001D2B83"/>
    <w:rsid w:val="001D5590"/>
    <w:rsid w:val="001D6623"/>
    <w:rsid w:val="001D6669"/>
    <w:rsid w:val="001E1240"/>
    <w:rsid w:val="001E62EC"/>
    <w:rsid w:val="001F0FD9"/>
    <w:rsid w:val="001F193D"/>
    <w:rsid w:val="001F7B8E"/>
    <w:rsid w:val="00205BF5"/>
    <w:rsid w:val="00210B13"/>
    <w:rsid w:val="00215588"/>
    <w:rsid w:val="002202BB"/>
    <w:rsid w:val="002337D0"/>
    <w:rsid w:val="00234927"/>
    <w:rsid w:val="00237AF2"/>
    <w:rsid w:val="00241501"/>
    <w:rsid w:val="0024703D"/>
    <w:rsid w:val="002520A9"/>
    <w:rsid w:val="00255539"/>
    <w:rsid w:val="002557B7"/>
    <w:rsid w:val="002567FA"/>
    <w:rsid w:val="00260CB0"/>
    <w:rsid w:val="002679B5"/>
    <w:rsid w:val="0027405E"/>
    <w:rsid w:val="00277ACE"/>
    <w:rsid w:val="00277CEF"/>
    <w:rsid w:val="002800E3"/>
    <w:rsid w:val="00285C01"/>
    <w:rsid w:val="00287A11"/>
    <w:rsid w:val="00291659"/>
    <w:rsid w:val="00293D4F"/>
    <w:rsid w:val="00293EFA"/>
    <w:rsid w:val="00295491"/>
    <w:rsid w:val="00296C90"/>
    <w:rsid w:val="002A2E4D"/>
    <w:rsid w:val="002A3AB3"/>
    <w:rsid w:val="002A57DC"/>
    <w:rsid w:val="002A6E68"/>
    <w:rsid w:val="002A6F9A"/>
    <w:rsid w:val="002B009A"/>
    <w:rsid w:val="002B2036"/>
    <w:rsid w:val="002B709F"/>
    <w:rsid w:val="002C1C9E"/>
    <w:rsid w:val="002C41A7"/>
    <w:rsid w:val="002C6DD6"/>
    <w:rsid w:val="002D5F3D"/>
    <w:rsid w:val="002D6302"/>
    <w:rsid w:val="002D7FFA"/>
    <w:rsid w:val="002E1A3A"/>
    <w:rsid w:val="002F10CB"/>
    <w:rsid w:val="002F22FE"/>
    <w:rsid w:val="002F7F9B"/>
    <w:rsid w:val="00301B7E"/>
    <w:rsid w:val="00303639"/>
    <w:rsid w:val="00303B1E"/>
    <w:rsid w:val="00303B57"/>
    <w:rsid w:val="00305040"/>
    <w:rsid w:val="00305133"/>
    <w:rsid w:val="0030667F"/>
    <w:rsid w:val="003069B1"/>
    <w:rsid w:val="00312122"/>
    <w:rsid w:val="00312286"/>
    <w:rsid w:val="00316B20"/>
    <w:rsid w:val="003205A8"/>
    <w:rsid w:val="00321DE5"/>
    <w:rsid w:val="003238CE"/>
    <w:rsid w:val="0032548D"/>
    <w:rsid w:val="00326776"/>
    <w:rsid w:val="003313F1"/>
    <w:rsid w:val="0033607A"/>
    <w:rsid w:val="003419F1"/>
    <w:rsid w:val="003434FB"/>
    <w:rsid w:val="00343506"/>
    <w:rsid w:val="003467F3"/>
    <w:rsid w:val="00346E81"/>
    <w:rsid w:val="00356895"/>
    <w:rsid w:val="0035738D"/>
    <w:rsid w:val="00362776"/>
    <w:rsid w:val="00363D50"/>
    <w:rsid w:val="003745DF"/>
    <w:rsid w:val="00375CCE"/>
    <w:rsid w:val="00381718"/>
    <w:rsid w:val="00381857"/>
    <w:rsid w:val="00381C8E"/>
    <w:rsid w:val="003821A1"/>
    <w:rsid w:val="0038384B"/>
    <w:rsid w:val="00384473"/>
    <w:rsid w:val="00386BE3"/>
    <w:rsid w:val="00386E76"/>
    <w:rsid w:val="003935DD"/>
    <w:rsid w:val="003941E0"/>
    <w:rsid w:val="00395974"/>
    <w:rsid w:val="00397DAA"/>
    <w:rsid w:val="003A2080"/>
    <w:rsid w:val="003A77FE"/>
    <w:rsid w:val="003A7BFC"/>
    <w:rsid w:val="003B3DED"/>
    <w:rsid w:val="003B485A"/>
    <w:rsid w:val="003B4FB8"/>
    <w:rsid w:val="003B5AD4"/>
    <w:rsid w:val="003B5D93"/>
    <w:rsid w:val="003B62A2"/>
    <w:rsid w:val="003C2195"/>
    <w:rsid w:val="003C40C5"/>
    <w:rsid w:val="003C4B14"/>
    <w:rsid w:val="003C7367"/>
    <w:rsid w:val="003D1E5E"/>
    <w:rsid w:val="003D322E"/>
    <w:rsid w:val="003D37E6"/>
    <w:rsid w:val="003D671F"/>
    <w:rsid w:val="003E69AF"/>
    <w:rsid w:val="003F00C3"/>
    <w:rsid w:val="003F29B1"/>
    <w:rsid w:val="003F6674"/>
    <w:rsid w:val="00402D63"/>
    <w:rsid w:val="00404FDD"/>
    <w:rsid w:val="00410AE2"/>
    <w:rsid w:val="00411C2D"/>
    <w:rsid w:val="00412B15"/>
    <w:rsid w:val="0041425F"/>
    <w:rsid w:val="00420ADD"/>
    <w:rsid w:val="00421A24"/>
    <w:rsid w:val="00424926"/>
    <w:rsid w:val="00427377"/>
    <w:rsid w:val="00432BBC"/>
    <w:rsid w:val="004335B5"/>
    <w:rsid w:val="004347C5"/>
    <w:rsid w:val="00437BF6"/>
    <w:rsid w:val="004417EE"/>
    <w:rsid w:val="00442B76"/>
    <w:rsid w:val="00445311"/>
    <w:rsid w:val="00450E6F"/>
    <w:rsid w:val="00451B4B"/>
    <w:rsid w:val="00452E59"/>
    <w:rsid w:val="004536D6"/>
    <w:rsid w:val="00453D7C"/>
    <w:rsid w:val="00460D80"/>
    <w:rsid w:val="004610C5"/>
    <w:rsid w:val="0046403B"/>
    <w:rsid w:val="00466E06"/>
    <w:rsid w:val="004679A8"/>
    <w:rsid w:val="0047608B"/>
    <w:rsid w:val="004800DA"/>
    <w:rsid w:val="004832BA"/>
    <w:rsid w:val="00484E24"/>
    <w:rsid w:val="00486881"/>
    <w:rsid w:val="00486935"/>
    <w:rsid w:val="00495E29"/>
    <w:rsid w:val="004C1D51"/>
    <w:rsid w:val="004C65EA"/>
    <w:rsid w:val="004D10DC"/>
    <w:rsid w:val="004D2B11"/>
    <w:rsid w:val="004D57AF"/>
    <w:rsid w:val="004E4868"/>
    <w:rsid w:val="004E7C48"/>
    <w:rsid w:val="004E7CA1"/>
    <w:rsid w:val="004F077D"/>
    <w:rsid w:val="004F09F4"/>
    <w:rsid w:val="004F0E2C"/>
    <w:rsid w:val="005005E3"/>
    <w:rsid w:val="0050402B"/>
    <w:rsid w:val="00505CDF"/>
    <w:rsid w:val="00511CAF"/>
    <w:rsid w:val="00520499"/>
    <w:rsid w:val="00522D9E"/>
    <w:rsid w:val="00532801"/>
    <w:rsid w:val="00535CE2"/>
    <w:rsid w:val="00536D81"/>
    <w:rsid w:val="00540FA1"/>
    <w:rsid w:val="005410F5"/>
    <w:rsid w:val="005540F4"/>
    <w:rsid w:val="00554517"/>
    <w:rsid w:val="0055459E"/>
    <w:rsid w:val="0055727A"/>
    <w:rsid w:val="00557364"/>
    <w:rsid w:val="00561D70"/>
    <w:rsid w:val="005712F3"/>
    <w:rsid w:val="005720FF"/>
    <w:rsid w:val="00572680"/>
    <w:rsid w:val="005738EC"/>
    <w:rsid w:val="00573A25"/>
    <w:rsid w:val="005755F0"/>
    <w:rsid w:val="00577DF2"/>
    <w:rsid w:val="00582AF2"/>
    <w:rsid w:val="00584EF5"/>
    <w:rsid w:val="00586A96"/>
    <w:rsid w:val="00591978"/>
    <w:rsid w:val="0059280E"/>
    <w:rsid w:val="00596B9B"/>
    <w:rsid w:val="005A6F8C"/>
    <w:rsid w:val="005B215C"/>
    <w:rsid w:val="005B3266"/>
    <w:rsid w:val="005C5538"/>
    <w:rsid w:val="005C6843"/>
    <w:rsid w:val="005C788B"/>
    <w:rsid w:val="005D21DE"/>
    <w:rsid w:val="005D3CE3"/>
    <w:rsid w:val="005D593B"/>
    <w:rsid w:val="005D7585"/>
    <w:rsid w:val="005D79C3"/>
    <w:rsid w:val="005E0E9C"/>
    <w:rsid w:val="005E1CDF"/>
    <w:rsid w:val="005E1EE7"/>
    <w:rsid w:val="005E3D92"/>
    <w:rsid w:val="005E7002"/>
    <w:rsid w:val="00603EF1"/>
    <w:rsid w:val="006057C7"/>
    <w:rsid w:val="00612BB9"/>
    <w:rsid w:val="00613BC3"/>
    <w:rsid w:val="00614BC4"/>
    <w:rsid w:val="00616A14"/>
    <w:rsid w:val="00621599"/>
    <w:rsid w:val="006454A8"/>
    <w:rsid w:val="006464AF"/>
    <w:rsid w:val="00650894"/>
    <w:rsid w:val="00651049"/>
    <w:rsid w:val="00653DCF"/>
    <w:rsid w:val="006544A9"/>
    <w:rsid w:val="006561DA"/>
    <w:rsid w:val="006635F1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640A"/>
    <w:rsid w:val="006870DA"/>
    <w:rsid w:val="006A2BD6"/>
    <w:rsid w:val="006A392D"/>
    <w:rsid w:val="006A4391"/>
    <w:rsid w:val="006A4D83"/>
    <w:rsid w:val="006B1C62"/>
    <w:rsid w:val="006B2505"/>
    <w:rsid w:val="006B3078"/>
    <w:rsid w:val="006B3887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682A"/>
    <w:rsid w:val="006F6C53"/>
    <w:rsid w:val="007011C5"/>
    <w:rsid w:val="007044FB"/>
    <w:rsid w:val="007046B9"/>
    <w:rsid w:val="00706CE2"/>
    <w:rsid w:val="00710781"/>
    <w:rsid w:val="00714D31"/>
    <w:rsid w:val="00716D65"/>
    <w:rsid w:val="00723145"/>
    <w:rsid w:val="00723274"/>
    <w:rsid w:val="00723C3D"/>
    <w:rsid w:val="007306C0"/>
    <w:rsid w:val="007310B7"/>
    <w:rsid w:val="007343AE"/>
    <w:rsid w:val="00734EFD"/>
    <w:rsid w:val="00743D7B"/>
    <w:rsid w:val="007448F6"/>
    <w:rsid w:val="00746873"/>
    <w:rsid w:val="00751646"/>
    <w:rsid w:val="00751EC7"/>
    <w:rsid w:val="007524C1"/>
    <w:rsid w:val="00752582"/>
    <w:rsid w:val="0075285D"/>
    <w:rsid w:val="0075311C"/>
    <w:rsid w:val="00755685"/>
    <w:rsid w:val="00766654"/>
    <w:rsid w:val="00771E63"/>
    <w:rsid w:val="0077376A"/>
    <w:rsid w:val="00773918"/>
    <w:rsid w:val="00776E39"/>
    <w:rsid w:val="00777EEB"/>
    <w:rsid w:val="0078296C"/>
    <w:rsid w:val="0078751E"/>
    <w:rsid w:val="007877EB"/>
    <w:rsid w:val="00792AF9"/>
    <w:rsid w:val="007B1311"/>
    <w:rsid w:val="007B4DC2"/>
    <w:rsid w:val="007C51CB"/>
    <w:rsid w:val="007C5689"/>
    <w:rsid w:val="007D01C5"/>
    <w:rsid w:val="007D61B0"/>
    <w:rsid w:val="007D670E"/>
    <w:rsid w:val="007D74C7"/>
    <w:rsid w:val="007E036C"/>
    <w:rsid w:val="007E7313"/>
    <w:rsid w:val="007E7ED7"/>
    <w:rsid w:val="007F11DC"/>
    <w:rsid w:val="007F6320"/>
    <w:rsid w:val="00801427"/>
    <w:rsid w:val="00806452"/>
    <w:rsid w:val="0080714F"/>
    <w:rsid w:val="008133A4"/>
    <w:rsid w:val="00814FC9"/>
    <w:rsid w:val="00820B89"/>
    <w:rsid w:val="00824527"/>
    <w:rsid w:val="008263DB"/>
    <w:rsid w:val="00830792"/>
    <w:rsid w:val="00833149"/>
    <w:rsid w:val="008349D4"/>
    <w:rsid w:val="008364DB"/>
    <w:rsid w:val="008401D2"/>
    <w:rsid w:val="008408C5"/>
    <w:rsid w:val="008441C0"/>
    <w:rsid w:val="00844CB0"/>
    <w:rsid w:val="00845CA1"/>
    <w:rsid w:val="00846139"/>
    <w:rsid w:val="00846492"/>
    <w:rsid w:val="008465B2"/>
    <w:rsid w:val="008470E4"/>
    <w:rsid w:val="00847D11"/>
    <w:rsid w:val="00852C59"/>
    <w:rsid w:val="008537BF"/>
    <w:rsid w:val="0087006E"/>
    <w:rsid w:val="0087263C"/>
    <w:rsid w:val="0087542B"/>
    <w:rsid w:val="00875A1C"/>
    <w:rsid w:val="008764FB"/>
    <w:rsid w:val="008822CE"/>
    <w:rsid w:val="008864B8"/>
    <w:rsid w:val="00890DAA"/>
    <w:rsid w:val="00897563"/>
    <w:rsid w:val="008A2374"/>
    <w:rsid w:val="008A2B65"/>
    <w:rsid w:val="008A3CBB"/>
    <w:rsid w:val="008B1730"/>
    <w:rsid w:val="008B259C"/>
    <w:rsid w:val="008B3908"/>
    <w:rsid w:val="008B5075"/>
    <w:rsid w:val="008C37EC"/>
    <w:rsid w:val="008D5AC0"/>
    <w:rsid w:val="008E0704"/>
    <w:rsid w:val="008E27F6"/>
    <w:rsid w:val="008E4A04"/>
    <w:rsid w:val="008F34F5"/>
    <w:rsid w:val="008F4FA1"/>
    <w:rsid w:val="008F6A3A"/>
    <w:rsid w:val="00902604"/>
    <w:rsid w:val="00902F9A"/>
    <w:rsid w:val="009071BB"/>
    <w:rsid w:val="00907E73"/>
    <w:rsid w:val="00911457"/>
    <w:rsid w:val="00913920"/>
    <w:rsid w:val="00915B6F"/>
    <w:rsid w:val="0091614A"/>
    <w:rsid w:val="00921559"/>
    <w:rsid w:val="00924B62"/>
    <w:rsid w:val="009259C9"/>
    <w:rsid w:val="00925A6B"/>
    <w:rsid w:val="00933632"/>
    <w:rsid w:val="00933AF2"/>
    <w:rsid w:val="00934E96"/>
    <w:rsid w:val="009370F9"/>
    <w:rsid w:val="009373BB"/>
    <w:rsid w:val="00937EBE"/>
    <w:rsid w:val="00941964"/>
    <w:rsid w:val="00943FBF"/>
    <w:rsid w:val="009526F5"/>
    <w:rsid w:val="00952F85"/>
    <w:rsid w:val="00952FB8"/>
    <w:rsid w:val="009567B0"/>
    <w:rsid w:val="00956CF5"/>
    <w:rsid w:val="0095727D"/>
    <w:rsid w:val="00962A84"/>
    <w:rsid w:val="00963EB4"/>
    <w:rsid w:val="00964ABA"/>
    <w:rsid w:val="00965583"/>
    <w:rsid w:val="009702D5"/>
    <w:rsid w:val="009702FD"/>
    <w:rsid w:val="0098494E"/>
    <w:rsid w:val="009859D9"/>
    <w:rsid w:val="00993D2B"/>
    <w:rsid w:val="00995D3D"/>
    <w:rsid w:val="00995FA4"/>
    <w:rsid w:val="0099780C"/>
    <w:rsid w:val="009A25C7"/>
    <w:rsid w:val="009A6299"/>
    <w:rsid w:val="009B03B0"/>
    <w:rsid w:val="009B46F5"/>
    <w:rsid w:val="009B5DBF"/>
    <w:rsid w:val="009C0956"/>
    <w:rsid w:val="009C0F4C"/>
    <w:rsid w:val="009C54E5"/>
    <w:rsid w:val="009C5D18"/>
    <w:rsid w:val="009C5D45"/>
    <w:rsid w:val="009C6B27"/>
    <w:rsid w:val="009D3E7D"/>
    <w:rsid w:val="009D7924"/>
    <w:rsid w:val="009E1B47"/>
    <w:rsid w:val="009E2D11"/>
    <w:rsid w:val="009E6BF9"/>
    <w:rsid w:val="009F2D4E"/>
    <w:rsid w:val="009F358A"/>
    <w:rsid w:val="009F5355"/>
    <w:rsid w:val="00A0327E"/>
    <w:rsid w:val="00A0491D"/>
    <w:rsid w:val="00A04F63"/>
    <w:rsid w:val="00A064D9"/>
    <w:rsid w:val="00A0673C"/>
    <w:rsid w:val="00A0719F"/>
    <w:rsid w:val="00A1283B"/>
    <w:rsid w:val="00A135A1"/>
    <w:rsid w:val="00A15ED5"/>
    <w:rsid w:val="00A2453B"/>
    <w:rsid w:val="00A26B9E"/>
    <w:rsid w:val="00A27932"/>
    <w:rsid w:val="00A31CE5"/>
    <w:rsid w:val="00A32D71"/>
    <w:rsid w:val="00A35078"/>
    <w:rsid w:val="00A35539"/>
    <w:rsid w:val="00A36627"/>
    <w:rsid w:val="00A36D6F"/>
    <w:rsid w:val="00A4039B"/>
    <w:rsid w:val="00A41776"/>
    <w:rsid w:val="00A421FD"/>
    <w:rsid w:val="00A4239C"/>
    <w:rsid w:val="00A443D0"/>
    <w:rsid w:val="00A5074F"/>
    <w:rsid w:val="00A50B56"/>
    <w:rsid w:val="00A52334"/>
    <w:rsid w:val="00A550AB"/>
    <w:rsid w:val="00A568AD"/>
    <w:rsid w:val="00A700CB"/>
    <w:rsid w:val="00A74024"/>
    <w:rsid w:val="00A74087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2A84"/>
    <w:rsid w:val="00AA3B9B"/>
    <w:rsid w:val="00AA7EA7"/>
    <w:rsid w:val="00AB2CBB"/>
    <w:rsid w:val="00AB4248"/>
    <w:rsid w:val="00AB5ABD"/>
    <w:rsid w:val="00AC302E"/>
    <w:rsid w:val="00AC304F"/>
    <w:rsid w:val="00AC3F83"/>
    <w:rsid w:val="00AC4A94"/>
    <w:rsid w:val="00AD00EF"/>
    <w:rsid w:val="00AD01D6"/>
    <w:rsid w:val="00AD58C6"/>
    <w:rsid w:val="00AD7228"/>
    <w:rsid w:val="00AD7297"/>
    <w:rsid w:val="00AE170C"/>
    <w:rsid w:val="00AE6A59"/>
    <w:rsid w:val="00AE6B25"/>
    <w:rsid w:val="00AF171C"/>
    <w:rsid w:val="00AF2447"/>
    <w:rsid w:val="00AF53C0"/>
    <w:rsid w:val="00B05709"/>
    <w:rsid w:val="00B058E6"/>
    <w:rsid w:val="00B06C49"/>
    <w:rsid w:val="00B15D36"/>
    <w:rsid w:val="00B20A74"/>
    <w:rsid w:val="00B20B61"/>
    <w:rsid w:val="00B22161"/>
    <w:rsid w:val="00B31EC2"/>
    <w:rsid w:val="00B32DD0"/>
    <w:rsid w:val="00B3363B"/>
    <w:rsid w:val="00B35784"/>
    <w:rsid w:val="00B35FDF"/>
    <w:rsid w:val="00B41479"/>
    <w:rsid w:val="00B41957"/>
    <w:rsid w:val="00B41BE7"/>
    <w:rsid w:val="00B420D5"/>
    <w:rsid w:val="00B42EF9"/>
    <w:rsid w:val="00B463AA"/>
    <w:rsid w:val="00B4753E"/>
    <w:rsid w:val="00B47A59"/>
    <w:rsid w:val="00B508E4"/>
    <w:rsid w:val="00B51BBE"/>
    <w:rsid w:val="00B57BEE"/>
    <w:rsid w:val="00B62CF2"/>
    <w:rsid w:val="00B6448B"/>
    <w:rsid w:val="00B6482F"/>
    <w:rsid w:val="00B65325"/>
    <w:rsid w:val="00B677EC"/>
    <w:rsid w:val="00B72776"/>
    <w:rsid w:val="00B75057"/>
    <w:rsid w:val="00B77167"/>
    <w:rsid w:val="00B7779A"/>
    <w:rsid w:val="00B82ABB"/>
    <w:rsid w:val="00B8435C"/>
    <w:rsid w:val="00B86AD2"/>
    <w:rsid w:val="00B90945"/>
    <w:rsid w:val="00B94FC2"/>
    <w:rsid w:val="00BA5179"/>
    <w:rsid w:val="00BB084B"/>
    <w:rsid w:val="00BB1465"/>
    <w:rsid w:val="00BB5495"/>
    <w:rsid w:val="00BB5E42"/>
    <w:rsid w:val="00BC1E82"/>
    <w:rsid w:val="00BC343B"/>
    <w:rsid w:val="00BC4090"/>
    <w:rsid w:val="00BD1DCA"/>
    <w:rsid w:val="00BD698C"/>
    <w:rsid w:val="00BE05C1"/>
    <w:rsid w:val="00BE083E"/>
    <w:rsid w:val="00BE1DE0"/>
    <w:rsid w:val="00BE463D"/>
    <w:rsid w:val="00BE5F93"/>
    <w:rsid w:val="00BE77BA"/>
    <w:rsid w:val="00BE7CD3"/>
    <w:rsid w:val="00BF06CC"/>
    <w:rsid w:val="00BF0929"/>
    <w:rsid w:val="00BF18C3"/>
    <w:rsid w:val="00BF3659"/>
    <w:rsid w:val="00BF4047"/>
    <w:rsid w:val="00BF6EFB"/>
    <w:rsid w:val="00C01471"/>
    <w:rsid w:val="00C01A6F"/>
    <w:rsid w:val="00C0417F"/>
    <w:rsid w:val="00C0531F"/>
    <w:rsid w:val="00C073DD"/>
    <w:rsid w:val="00C11C71"/>
    <w:rsid w:val="00C1208D"/>
    <w:rsid w:val="00C13796"/>
    <w:rsid w:val="00C13F6D"/>
    <w:rsid w:val="00C1762F"/>
    <w:rsid w:val="00C30344"/>
    <w:rsid w:val="00C33248"/>
    <w:rsid w:val="00C35187"/>
    <w:rsid w:val="00C41237"/>
    <w:rsid w:val="00C43AC2"/>
    <w:rsid w:val="00C44F3E"/>
    <w:rsid w:val="00C46446"/>
    <w:rsid w:val="00C465BF"/>
    <w:rsid w:val="00C5222E"/>
    <w:rsid w:val="00C52D1F"/>
    <w:rsid w:val="00C534F1"/>
    <w:rsid w:val="00C54FC7"/>
    <w:rsid w:val="00C5675D"/>
    <w:rsid w:val="00C6086D"/>
    <w:rsid w:val="00C65991"/>
    <w:rsid w:val="00C65C2D"/>
    <w:rsid w:val="00C707C8"/>
    <w:rsid w:val="00C71214"/>
    <w:rsid w:val="00C71556"/>
    <w:rsid w:val="00C8054C"/>
    <w:rsid w:val="00C81817"/>
    <w:rsid w:val="00C822EC"/>
    <w:rsid w:val="00C90BA3"/>
    <w:rsid w:val="00C91D0C"/>
    <w:rsid w:val="00C9454E"/>
    <w:rsid w:val="00C94C49"/>
    <w:rsid w:val="00CA0508"/>
    <w:rsid w:val="00CA16F2"/>
    <w:rsid w:val="00CA27B9"/>
    <w:rsid w:val="00CA413A"/>
    <w:rsid w:val="00CA61D5"/>
    <w:rsid w:val="00CB08F4"/>
    <w:rsid w:val="00CC21B8"/>
    <w:rsid w:val="00CC260A"/>
    <w:rsid w:val="00CC7CDB"/>
    <w:rsid w:val="00CD0DED"/>
    <w:rsid w:val="00CD6E84"/>
    <w:rsid w:val="00CE0D8C"/>
    <w:rsid w:val="00CE1842"/>
    <w:rsid w:val="00CE72E7"/>
    <w:rsid w:val="00CE7797"/>
    <w:rsid w:val="00CF0241"/>
    <w:rsid w:val="00CF0CF7"/>
    <w:rsid w:val="00CF1D71"/>
    <w:rsid w:val="00CF7788"/>
    <w:rsid w:val="00D0076F"/>
    <w:rsid w:val="00D01E9D"/>
    <w:rsid w:val="00D02899"/>
    <w:rsid w:val="00D03C94"/>
    <w:rsid w:val="00D07681"/>
    <w:rsid w:val="00D079B2"/>
    <w:rsid w:val="00D162C3"/>
    <w:rsid w:val="00D16E9F"/>
    <w:rsid w:val="00D16FE1"/>
    <w:rsid w:val="00D1715B"/>
    <w:rsid w:val="00D17A64"/>
    <w:rsid w:val="00D22C58"/>
    <w:rsid w:val="00D2415D"/>
    <w:rsid w:val="00D30BD8"/>
    <w:rsid w:val="00D347CF"/>
    <w:rsid w:val="00D40713"/>
    <w:rsid w:val="00D41B3C"/>
    <w:rsid w:val="00D4311E"/>
    <w:rsid w:val="00D522B6"/>
    <w:rsid w:val="00D54906"/>
    <w:rsid w:val="00D55208"/>
    <w:rsid w:val="00D62501"/>
    <w:rsid w:val="00D66042"/>
    <w:rsid w:val="00D67B88"/>
    <w:rsid w:val="00D70ED3"/>
    <w:rsid w:val="00D757D3"/>
    <w:rsid w:val="00D76D72"/>
    <w:rsid w:val="00D8260D"/>
    <w:rsid w:val="00D87EC8"/>
    <w:rsid w:val="00D931B6"/>
    <w:rsid w:val="00D96577"/>
    <w:rsid w:val="00DA0E60"/>
    <w:rsid w:val="00DA10D8"/>
    <w:rsid w:val="00DA1BC7"/>
    <w:rsid w:val="00DA2037"/>
    <w:rsid w:val="00DA7165"/>
    <w:rsid w:val="00DB10F6"/>
    <w:rsid w:val="00DB2819"/>
    <w:rsid w:val="00DB3C55"/>
    <w:rsid w:val="00DC5D0F"/>
    <w:rsid w:val="00DC606D"/>
    <w:rsid w:val="00DC61CD"/>
    <w:rsid w:val="00DD3B17"/>
    <w:rsid w:val="00DE00BD"/>
    <w:rsid w:val="00DE0104"/>
    <w:rsid w:val="00DE065C"/>
    <w:rsid w:val="00DE0E9A"/>
    <w:rsid w:val="00DE157E"/>
    <w:rsid w:val="00DE4968"/>
    <w:rsid w:val="00DE6315"/>
    <w:rsid w:val="00DE6E7A"/>
    <w:rsid w:val="00DE7F99"/>
    <w:rsid w:val="00DF54BA"/>
    <w:rsid w:val="00DF5F54"/>
    <w:rsid w:val="00E00EBE"/>
    <w:rsid w:val="00E0207E"/>
    <w:rsid w:val="00E053C3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400AE"/>
    <w:rsid w:val="00E41DBF"/>
    <w:rsid w:val="00E566BF"/>
    <w:rsid w:val="00E625B4"/>
    <w:rsid w:val="00E63C67"/>
    <w:rsid w:val="00E70BA4"/>
    <w:rsid w:val="00E72FF6"/>
    <w:rsid w:val="00E7386A"/>
    <w:rsid w:val="00E73878"/>
    <w:rsid w:val="00E75A4E"/>
    <w:rsid w:val="00E76516"/>
    <w:rsid w:val="00E76C2C"/>
    <w:rsid w:val="00E77571"/>
    <w:rsid w:val="00E77B29"/>
    <w:rsid w:val="00E77C23"/>
    <w:rsid w:val="00E829A2"/>
    <w:rsid w:val="00E82D9F"/>
    <w:rsid w:val="00E8789F"/>
    <w:rsid w:val="00E90914"/>
    <w:rsid w:val="00E931DE"/>
    <w:rsid w:val="00E939CB"/>
    <w:rsid w:val="00EA5377"/>
    <w:rsid w:val="00EB3101"/>
    <w:rsid w:val="00EB77B6"/>
    <w:rsid w:val="00EB7826"/>
    <w:rsid w:val="00ED0D72"/>
    <w:rsid w:val="00ED12D4"/>
    <w:rsid w:val="00ED1762"/>
    <w:rsid w:val="00ED29EE"/>
    <w:rsid w:val="00ED334E"/>
    <w:rsid w:val="00ED6FD2"/>
    <w:rsid w:val="00EE29B8"/>
    <w:rsid w:val="00EF034C"/>
    <w:rsid w:val="00EF1B03"/>
    <w:rsid w:val="00EF57CF"/>
    <w:rsid w:val="00F002E7"/>
    <w:rsid w:val="00F0099D"/>
    <w:rsid w:val="00F01ED4"/>
    <w:rsid w:val="00F0275A"/>
    <w:rsid w:val="00F157C3"/>
    <w:rsid w:val="00F17C27"/>
    <w:rsid w:val="00F237F8"/>
    <w:rsid w:val="00F246CC"/>
    <w:rsid w:val="00F3210C"/>
    <w:rsid w:val="00F343CF"/>
    <w:rsid w:val="00F35464"/>
    <w:rsid w:val="00F35ADB"/>
    <w:rsid w:val="00F37AFC"/>
    <w:rsid w:val="00F43B1B"/>
    <w:rsid w:val="00F52841"/>
    <w:rsid w:val="00F60D40"/>
    <w:rsid w:val="00F64CC8"/>
    <w:rsid w:val="00F65029"/>
    <w:rsid w:val="00F67F8A"/>
    <w:rsid w:val="00F72DCB"/>
    <w:rsid w:val="00F80B56"/>
    <w:rsid w:val="00F82962"/>
    <w:rsid w:val="00F834F0"/>
    <w:rsid w:val="00F86196"/>
    <w:rsid w:val="00F9160D"/>
    <w:rsid w:val="00F916D3"/>
    <w:rsid w:val="00F92A2A"/>
    <w:rsid w:val="00F93B25"/>
    <w:rsid w:val="00FA1E22"/>
    <w:rsid w:val="00FA2D3B"/>
    <w:rsid w:val="00FA3DB1"/>
    <w:rsid w:val="00FB1050"/>
    <w:rsid w:val="00FB3396"/>
    <w:rsid w:val="00FB4B18"/>
    <w:rsid w:val="00FC15E3"/>
    <w:rsid w:val="00FC36E8"/>
    <w:rsid w:val="00FC52AC"/>
    <w:rsid w:val="00FC779F"/>
    <w:rsid w:val="00FD0877"/>
    <w:rsid w:val="00FD6165"/>
    <w:rsid w:val="00FD629A"/>
    <w:rsid w:val="00FE12F3"/>
    <w:rsid w:val="00FE2422"/>
    <w:rsid w:val="00FE2D54"/>
    <w:rsid w:val="00FE311F"/>
    <w:rsid w:val="00FE675E"/>
    <w:rsid w:val="00FE7786"/>
    <w:rsid w:val="00FF19A6"/>
    <w:rsid w:val="00FF41C9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997135"/>
  <w15:docId w15:val="{8FF8491D-7AC2-41F4-A4CC-B766F00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F63"/>
    <w:pPr>
      <w:spacing w:after="180" w:line="319" w:lineRule="auto"/>
      <w:jc w:val="both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styleId="Titre1">
    <w:name w:val="heading 1"/>
    <w:basedOn w:val="Normal"/>
    <w:next w:val="Normal"/>
    <w:qFormat/>
    <w:rsid w:val="00D347CF"/>
    <w:pPr>
      <w:keepNext/>
      <w:spacing w:before="640" w:after="460" w:line="288" w:lineRule="auto"/>
      <w:jc w:val="left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651049"/>
    <w:pPr>
      <w:spacing w:before="280" w:after="180"/>
      <w:outlineLvl w:val="1"/>
    </w:pPr>
    <w:rPr>
      <w:color w:val="A03219"/>
      <w:sz w:val="22"/>
    </w:rPr>
  </w:style>
  <w:style w:type="paragraph" w:styleId="Titre3">
    <w:name w:val="heading 3"/>
    <w:basedOn w:val="Normal"/>
    <w:next w:val="Normal"/>
    <w:link w:val="Titre3Car"/>
    <w:qFormat/>
    <w:rsid w:val="00D347CF"/>
    <w:pPr>
      <w:spacing w:before="180" w:after="60"/>
      <w:jc w:val="lef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698C"/>
    <w:pPr>
      <w:tabs>
        <w:tab w:val="center" w:pos="3960"/>
        <w:tab w:val="right" w:pos="7920"/>
      </w:tabs>
    </w:pPr>
  </w:style>
  <w:style w:type="paragraph" w:styleId="Pieddepage">
    <w:name w:val="footer"/>
    <w:basedOn w:val="Normal"/>
    <w:rsid w:val="007306C0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Titre3Car">
    <w:name w:val="Titre 3 Car"/>
    <w:basedOn w:val="Policepardfaut"/>
    <w:link w:val="Titre3"/>
    <w:rsid w:val="00D347CF"/>
    <w:rPr>
      <w:rFonts w:ascii="Gill Sans MT" w:hAnsi="Gill Sans MT"/>
      <w:b/>
      <w:color w:val="5F5F4B"/>
      <w:spacing w:val="-2"/>
      <w:sz w:val="21"/>
      <w:szCs w:val="24"/>
      <w:lang w:val="fr-CA" w:eastAsia="fr-FR" w:bidi="ar-SA"/>
    </w:rPr>
  </w:style>
  <w:style w:type="character" w:customStyle="1" w:styleId="Titre2Car">
    <w:name w:val="Titre 2 Car"/>
    <w:basedOn w:val="Titre3Car"/>
    <w:link w:val="Titre2"/>
    <w:rsid w:val="00651049"/>
    <w:rPr>
      <w:rFonts w:ascii="Gill Sans MT" w:hAnsi="Gill Sans MT" w:cs="Arial"/>
      <w:b/>
      <w:bCs/>
      <w:caps/>
      <w:color w:val="A03219"/>
      <w:spacing w:val="-4"/>
      <w:kern w:val="28"/>
      <w:sz w:val="22"/>
      <w:szCs w:val="32"/>
      <w:lang w:val="fr-CA" w:eastAsia="fr-FR" w:bidi="ar-SA"/>
    </w:rPr>
  </w:style>
  <w:style w:type="character" w:styleId="Numrodepage">
    <w:name w:val="page number"/>
    <w:basedOn w:val="Policepardfaut"/>
    <w:rsid w:val="00AF53C0"/>
    <w:rPr>
      <w:sz w:val="16"/>
    </w:rPr>
  </w:style>
  <w:style w:type="table" w:styleId="Grilledutableau">
    <w:name w:val="Table Grid"/>
    <w:basedOn w:val="TableauNormal"/>
    <w:rsid w:val="007D01C5"/>
    <w:tblPr>
      <w:tblBorders>
        <w:top w:val="dotted" w:sz="6" w:space="0" w:color="5F5F4B"/>
        <w:bottom w:val="single" w:sz="6" w:space="0" w:color="auto"/>
        <w:insideH w:val="dotted" w:sz="6" w:space="0" w:color="5F5F4B"/>
      </w:tblBorders>
    </w:tblPr>
    <w:tcPr>
      <w:shd w:val="clear" w:color="auto" w:fill="auto"/>
    </w:tcPr>
  </w:style>
  <w:style w:type="paragraph" w:customStyle="1" w:styleId="Signatureoriginale">
    <w:name w:val="Signature originale"/>
    <w:basedOn w:val="Normal"/>
    <w:rsid w:val="000671CA"/>
    <w:pPr>
      <w:spacing w:before="720" w:after="280" w:line="300" w:lineRule="auto"/>
      <w:jc w:val="left"/>
    </w:pPr>
    <w:rPr>
      <w:caps/>
      <w:color w:val="649132"/>
    </w:rPr>
  </w:style>
  <w:style w:type="character" w:styleId="Lienhypertexte">
    <w:name w:val="Hyperlink"/>
    <w:basedOn w:val="Policepardfaut"/>
    <w:rsid w:val="000671CA"/>
    <w:rPr>
      <w:color w:val="649132"/>
      <w:u w:val="dotted"/>
    </w:rPr>
  </w:style>
  <w:style w:type="paragraph" w:customStyle="1" w:styleId="Tableau">
    <w:name w:val="Tableau"/>
    <w:basedOn w:val="Normal"/>
    <w:qFormat/>
    <w:rsid w:val="006B1C62"/>
    <w:pPr>
      <w:spacing w:before="120" w:after="120" w:line="240" w:lineRule="auto"/>
      <w:jc w:val="left"/>
    </w:pPr>
  </w:style>
  <w:style w:type="paragraph" w:customStyle="1" w:styleId="TYPE">
    <w:name w:val="TYPE"/>
    <w:basedOn w:val="Normal"/>
    <w:link w:val="TYPECar"/>
    <w:qFormat/>
    <w:rsid w:val="00651049"/>
    <w:pPr>
      <w:tabs>
        <w:tab w:val="right" w:pos="7920"/>
      </w:tabs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basedOn w:val="Policepardfaut"/>
    <w:link w:val="TYPE"/>
    <w:rsid w:val="00AA2A84"/>
    <w:rPr>
      <w:caps/>
      <w:color w:val="AA3219"/>
      <w:position w:val="18"/>
      <w:sz w:val="42"/>
    </w:rPr>
  </w:style>
  <w:style w:type="paragraph" w:customStyle="1" w:styleId="Tableau-Titre3">
    <w:name w:val="Tableau-Titre3"/>
    <w:basedOn w:val="Tableau"/>
    <w:qFormat/>
    <w:rsid w:val="006B1C62"/>
    <w:rPr>
      <w:b/>
    </w:rPr>
  </w:style>
  <w:style w:type="numbering" w:customStyle="1" w:styleId="Puces">
    <w:name w:val="Puces"/>
    <w:basedOn w:val="Aucuneliste"/>
    <w:rsid w:val="00902604"/>
    <w:pPr>
      <w:numPr>
        <w:numId w:val="5"/>
      </w:numPr>
    </w:pPr>
  </w:style>
  <w:style w:type="paragraph" w:customStyle="1" w:styleId="DateMAJ">
    <w:name w:val="DateMAJ"/>
    <w:basedOn w:val="Normal"/>
    <w:next w:val="Normal"/>
    <w:link w:val="DateMAJCar"/>
    <w:rsid w:val="009702FD"/>
    <w:pPr>
      <w:spacing w:after="0"/>
    </w:pPr>
    <w:rPr>
      <w:position w:val="82"/>
    </w:rPr>
  </w:style>
  <w:style w:type="character" w:customStyle="1" w:styleId="DateMAJCar">
    <w:name w:val="DateMAJ Car"/>
    <w:basedOn w:val="Policepardfaut"/>
    <w:link w:val="DateMAJ"/>
    <w:rsid w:val="009702FD"/>
    <w:rPr>
      <w:rFonts w:ascii="Gill Sans MT" w:hAnsi="Gill Sans MT"/>
      <w:color w:val="5F5F4B"/>
      <w:spacing w:val="-2"/>
      <w:position w:val="82"/>
      <w:sz w:val="19"/>
      <w:szCs w:val="24"/>
      <w:lang w:val="fr-CA" w:eastAsia="fr-FR" w:bidi="ar-SA"/>
    </w:rPr>
  </w:style>
  <w:style w:type="numbering" w:customStyle="1" w:styleId="PucesNumero">
    <w:name w:val="PucesNumero"/>
    <w:basedOn w:val="Aucuneliste"/>
    <w:rsid w:val="009526F5"/>
    <w:pPr>
      <w:numPr>
        <w:numId w:val="12"/>
      </w:numPr>
    </w:pPr>
  </w:style>
  <w:style w:type="paragraph" w:customStyle="1" w:styleId="Adresse">
    <w:name w:val="Adresse"/>
    <w:basedOn w:val="Normal"/>
    <w:rsid w:val="009526F5"/>
    <w:pPr>
      <w:tabs>
        <w:tab w:val="center" w:pos="3960"/>
        <w:tab w:val="right" w:pos="7920"/>
      </w:tabs>
      <w:spacing w:after="60" w:line="240" w:lineRule="auto"/>
    </w:pPr>
  </w:style>
  <w:style w:type="paragraph" w:customStyle="1" w:styleId="Signatureclassique">
    <w:name w:val="Signature classique"/>
    <w:basedOn w:val="Adresse"/>
    <w:rsid w:val="005D593B"/>
  </w:style>
  <w:style w:type="paragraph" w:customStyle="1" w:styleId="Objet">
    <w:name w:val="Objet"/>
    <w:basedOn w:val="Normal"/>
    <w:next w:val="Normal"/>
    <w:qFormat/>
    <w:rsid w:val="0077376A"/>
    <w:pPr>
      <w:pBdr>
        <w:bottom w:val="dotted" w:sz="6" w:space="1" w:color="5F5F4B"/>
      </w:pBdr>
      <w:spacing w:before="480" w:after="240"/>
      <w:ind w:left="1440" w:hanging="1440"/>
      <w:jc w:val="left"/>
    </w:pPr>
    <w:rPr>
      <w:b/>
    </w:rPr>
  </w:style>
  <w:style w:type="paragraph" w:customStyle="1" w:styleId="Titre1Couverture">
    <w:name w:val="Titre 1 Couverture"/>
    <w:basedOn w:val="Normal"/>
    <w:next w:val="Normal"/>
    <w:link w:val="Titre1CouvertureCarCar"/>
    <w:rsid w:val="007306C0"/>
    <w:pPr>
      <w:keepNext/>
      <w:spacing w:before="2240" w:after="0" w:line="240" w:lineRule="auto"/>
      <w:jc w:val="left"/>
    </w:pPr>
    <w:rPr>
      <w:caps/>
      <w:color w:val="649132"/>
      <w:spacing w:val="-4"/>
      <w:sz w:val="28"/>
    </w:rPr>
  </w:style>
  <w:style w:type="character" w:customStyle="1" w:styleId="Titre1CouvertureCarCar">
    <w:name w:val="Titre 1 Couverture Car Car"/>
    <w:basedOn w:val="Policepardfaut"/>
    <w:link w:val="Titre1Couverture"/>
    <w:rsid w:val="007306C0"/>
    <w:rPr>
      <w:rFonts w:ascii="Gill Sans MT" w:hAnsi="Gill Sans MT"/>
      <w:caps/>
      <w:color w:val="649132"/>
      <w:spacing w:val="-4"/>
      <w:sz w:val="28"/>
      <w:szCs w:val="24"/>
      <w:lang w:eastAsia="fr-FR"/>
    </w:rPr>
  </w:style>
  <w:style w:type="paragraph" w:customStyle="1" w:styleId="Titre2Couverture">
    <w:name w:val="Titre 2 Couverture"/>
    <w:basedOn w:val="Normal"/>
    <w:next w:val="Normal"/>
    <w:rsid w:val="00013F8B"/>
    <w:pPr>
      <w:keepNext/>
      <w:spacing w:after="120" w:line="240" w:lineRule="auto"/>
      <w:jc w:val="left"/>
    </w:pPr>
    <w:rPr>
      <w:bCs/>
      <w:caps/>
      <w:color w:val="A03219"/>
      <w:spacing w:val="-4"/>
      <w:sz w:val="22"/>
    </w:rPr>
  </w:style>
  <w:style w:type="paragraph" w:styleId="Textedebulles">
    <w:name w:val="Balloon Text"/>
    <w:basedOn w:val="Normal"/>
    <w:link w:val="TextedebullesCar"/>
    <w:semiHidden/>
    <w:rsid w:val="007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52334"/>
    <w:rPr>
      <w:rFonts w:ascii="Tahoma" w:hAnsi="Tahoma" w:cs="Tahoma"/>
      <w:color w:val="5F5F4B"/>
      <w:spacing w:val="-2"/>
      <w:sz w:val="16"/>
      <w:szCs w:val="16"/>
      <w:lang w:eastAsia="fr-FR"/>
    </w:rPr>
  </w:style>
  <w:style w:type="paragraph" w:styleId="Paragraphedeliste">
    <w:name w:val="List Paragraph"/>
    <w:basedOn w:val="Normal"/>
    <w:rsid w:val="00C534F1"/>
    <w:pPr>
      <w:numPr>
        <w:numId w:val="27"/>
      </w:numPr>
      <w:contextualSpacing/>
    </w:pPr>
  </w:style>
  <w:style w:type="character" w:styleId="Lienhypertextesuivivisit">
    <w:name w:val="FollowedHyperlink"/>
    <w:basedOn w:val="Policepardfaut"/>
    <w:rsid w:val="00BD698C"/>
    <w:rPr>
      <w:color w:val="A03219"/>
      <w:u w:val="dotted"/>
    </w:rPr>
  </w:style>
  <w:style w:type="character" w:styleId="lev">
    <w:name w:val="Strong"/>
    <w:qFormat/>
    <w:rsid w:val="00FE2D54"/>
    <w:rPr>
      <w:b/>
      <w:bCs/>
    </w:rPr>
  </w:style>
  <w:style w:type="paragraph" w:customStyle="1" w:styleId="Auteur">
    <w:name w:val="Auteur"/>
    <w:basedOn w:val="Normal"/>
    <w:rsid w:val="00A04F63"/>
    <w:pPr>
      <w:spacing w:before="720" w:after="280" w:line="300" w:lineRule="auto"/>
      <w:jc w:val="left"/>
    </w:pPr>
    <w:rPr>
      <w:caps/>
      <w:color w:val="649132"/>
    </w:rPr>
  </w:style>
  <w:style w:type="paragraph" w:customStyle="1" w:styleId="Default">
    <w:name w:val="Default"/>
    <w:rsid w:val="00D17A6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idersonenfan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ulvi.csp.qc.ca/" TargetMode="External"/><Relationship Id="rId2" Type="http://schemas.openxmlformats.org/officeDocument/2006/relationships/hyperlink" Target="mailto:paulvi@csp.qc.c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30CBB7F-B402-47F8-83F4-7239DB92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1053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standard</vt:lpstr>
    </vt:vector>
  </TitlesOfParts>
  <Company>CSP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standard</dc:title>
  <dc:creator>Gendron, Lyne</dc:creator>
  <dc:description>Modèle de document standard couleur - Écoles et centres</dc:description>
  <cp:lastModifiedBy>HEBERT, NATHALIE (Direction)</cp:lastModifiedBy>
  <cp:revision>4</cp:revision>
  <cp:lastPrinted>2019-10-28T19:37:00Z</cp:lastPrinted>
  <dcterms:created xsi:type="dcterms:W3CDTF">2020-11-26T19:58:00Z</dcterms:created>
  <dcterms:modified xsi:type="dcterms:W3CDTF">2021-01-26T12:22:00Z</dcterms:modified>
</cp:coreProperties>
</file>